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527" w:rsidRPr="00F40603" w:rsidRDefault="008C6527" w:rsidP="008C6527">
      <w:pPr>
        <w:pStyle w:val="ConsNormal"/>
        <w:widowControl/>
        <w:spacing w:line="276" w:lineRule="auto"/>
        <w:ind w:right="0" w:firstLine="0"/>
        <w:jc w:val="center"/>
        <w:rPr>
          <w:rFonts w:ascii="Times New Roman" w:hAnsi="Times New Roman" w:cs="Times New Roman"/>
          <w:b/>
          <w:sz w:val="24"/>
          <w:szCs w:val="24"/>
        </w:rPr>
      </w:pPr>
      <w:r w:rsidRPr="00F40603">
        <w:rPr>
          <w:rFonts w:ascii="Times New Roman" w:hAnsi="Times New Roman" w:cs="Times New Roman"/>
          <w:b/>
          <w:sz w:val="24"/>
          <w:szCs w:val="24"/>
        </w:rPr>
        <w:t>ОТЧЕТ</w:t>
      </w:r>
    </w:p>
    <w:p w:rsidR="008C6527" w:rsidRDefault="008C6527" w:rsidP="008C6527">
      <w:pPr>
        <w:pStyle w:val="ConsNormal"/>
        <w:widowControl/>
        <w:spacing w:line="276" w:lineRule="auto"/>
        <w:ind w:right="0" w:firstLine="0"/>
        <w:jc w:val="center"/>
        <w:rPr>
          <w:rFonts w:ascii="Times New Roman" w:hAnsi="Times New Roman" w:cs="Times New Roman"/>
          <w:b/>
          <w:sz w:val="24"/>
          <w:szCs w:val="24"/>
        </w:rPr>
      </w:pPr>
      <w:r w:rsidRPr="00F40603">
        <w:rPr>
          <w:rFonts w:ascii="Times New Roman" w:hAnsi="Times New Roman" w:cs="Times New Roman"/>
          <w:b/>
          <w:sz w:val="24"/>
          <w:szCs w:val="24"/>
        </w:rPr>
        <w:t xml:space="preserve">о деятельности контрольно-счетной палаты муниципального образования </w:t>
      </w:r>
    </w:p>
    <w:p w:rsidR="008C6527" w:rsidRPr="00F40603" w:rsidRDefault="008C6527" w:rsidP="008C6527">
      <w:pPr>
        <w:pStyle w:val="ConsNormal"/>
        <w:widowControl/>
        <w:spacing w:line="276" w:lineRule="auto"/>
        <w:ind w:right="0" w:firstLine="0"/>
        <w:jc w:val="center"/>
        <w:rPr>
          <w:rFonts w:ascii="Times New Roman" w:hAnsi="Times New Roman" w:cs="Times New Roman"/>
          <w:b/>
          <w:sz w:val="24"/>
          <w:szCs w:val="24"/>
        </w:rPr>
      </w:pPr>
      <w:r w:rsidRPr="00F40603">
        <w:rPr>
          <w:rFonts w:ascii="Times New Roman" w:hAnsi="Times New Roman" w:cs="Times New Roman"/>
          <w:b/>
          <w:sz w:val="24"/>
          <w:szCs w:val="24"/>
        </w:rPr>
        <w:t xml:space="preserve">«Город Архангельск» </w:t>
      </w:r>
      <w:r>
        <w:rPr>
          <w:rFonts w:ascii="Times New Roman" w:hAnsi="Times New Roman" w:cs="Times New Roman"/>
          <w:b/>
          <w:sz w:val="24"/>
          <w:szCs w:val="24"/>
        </w:rPr>
        <w:t>за</w:t>
      </w:r>
      <w:r w:rsidRPr="00F40603">
        <w:rPr>
          <w:rFonts w:ascii="Times New Roman" w:hAnsi="Times New Roman" w:cs="Times New Roman"/>
          <w:b/>
          <w:sz w:val="24"/>
          <w:szCs w:val="24"/>
        </w:rPr>
        <w:t xml:space="preserve"> 201</w:t>
      </w:r>
      <w:r>
        <w:rPr>
          <w:rFonts w:ascii="Times New Roman" w:hAnsi="Times New Roman" w:cs="Times New Roman"/>
          <w:b/>
          <w:sz w:val="24"/>
          <w:szCs w:val="24"/>
        </w:rPr>
        <w:t>3</w:t>
      </w:r>
      <w:r w:rsidRPr="00F40603">
        <w:rPr>
          <w:rFonts w:ascii="Times New Roman" w:hAnsi="Times New Roman" w:cs="Times New Roman"/>
          <w:b/>
          <w:sz w:val="24"/>
          <w:szCs w:val="24"/>
        </w:rPr>
        <w:t xml:space="preserve"> год</w:t>
      </w:r>
    </w:p>
    <w:p w:rsidR="008C6527" w:rsidRPr="00F40603" w:rsidRDefault="008C6527" w:rsidP="008C6527">
      <w:pPr>
        <w:pStyle w:val="ConsNormal"/>
        <w:widowControl/>
        <w:spacing w:line="288" w:lineRule="auto"/>
        <w:ind w:right="0" w:firstLine="709"/>
        <w:jc w:val="center"/>
        <w:rPr>
          <w:rFonts w:ascii="Times New Roman" w:hAnsi="Times New Roman" w:cs="Times New Roman"/>
          <w:b/>
          <w:sz w:val="24"/>
          <w:szCs w:val="24"/>
        </w:rPr>
      </w:pP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proofErr w:type="gramStart"/>
      <w:r w:rsidRPr="00F40603">
        <w:rPr>
          <w:rFonts w:ascii="Times New Roman" w:hAnsi="Times New Roman" w:cs="Times New Roman"/>
          <w:sz w:val="24"/>
          <w:szCs w:val="24"/>
        </w:rPr>
        <w:t xml:space="preserve">Отчет о деятельности контрольно-счетной палаты муниципального образования «Город Архангельск» </w:t>
      </w:r>
      <w:r>
        <w:rPr>
          <w:rFonts w:ascii="Times New Roman" w:hAnsi="Times New Roman" w:cs="Times New Roman"/>
          <w:sz w:val="24"/>
          <w:szCs w:val="24"/>
        </w:rPr>
        <w:t>за 2013 год</w:t>
      </w:r>
      <w:r w:rsidRPr="00F40603">
        <w:rPr>
          <w:rFonts w:ascii="Times New Roman" w:hAnsi="Times New Roman" w:cs="Times New Roman"/>
          <w:sz w:val="24"/>
          <w:szCs w:val="24"/>
        </w:rPr>
        <w:t xml:space="preserve"> (далее – Отчет) подготовлен в соответствии с п. 2 ст.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п. 9 ст. 31 Устава  муниципального образования «Город Архангельск» и п. 2 ст. 20 Положения</w:t>
      </w:r>
      <w:proofErr w:type="gramEnd"/>
      <w:r w:rsidRPr="00F40603">
        <w:rPr>
          <w:rFonts w:ascii="Times New Roman" w:hAnsi="Times New Roman" w:cs="Times New Roman"/>
          <w:sz w:val="24"/>
          <w:szCs w:val="24"/>
        </w:rPr>
        <w:t xml:space="preserve"> о контрольно-счетной палате муниципального образования «Город Архангельск», утвержденного решением Архангельской городской Думы от 25.04.2012 № 420 (далее – Положение о контрольно-счетной палате).</w:t>
      </w:r>
    </w:p>
    <w:p w:rsidR="008C6527" w:rsidRPr="00F40603" w:rsidRDefault="008C6527" w:rsidP="008C6527">
      <w:pPr>
        <w:pStyle w:val="ConsNormal"/>
        <w:widowControl/>
        <w:spacing w:before="120" w:after="120" w:line="288" w:lineRule="auto"/>
        <w:ind w:right="0" w:firstLine="709"/>
        <w:jc w:val="center"/>
        <w:rPr>
          <w:rFonts w:ascii="Times New Roman" w:hAnsi="Times New Roman" w:cs="Times New Roman"/>
          <w:b/>
          <w:sz w:val="24"/>
          <w:szCs w:val="24"/>
        </w:rPr>
      </w:pPr>
      <w:r w:rsidRPr="00F40603">
        <w:rPr>
          <w:rFonts w:ascii="Times New Roman" w:hAnsi="Times New Roman" w:cs="Times New Roman"/>
          <w:b/>
          <w:sz w:val="24"/>
          <w:szCs w:val="24"/>
        </w:rPr>
        <w:t>Общая характеристика</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Контрольно-счетная палата муниципального образования «Город Архангельск»</w:t>
      </w:r>
      <w:r>
        <w:rPr>
          <w:rFonts w:ascii="Times New Roman" w:hAnsi="Times New Roman" w:cs="Times New Roman"/>
          <w:sz w:val="24"/>
          <w:szCs w:val="24"/>
        </w:rPr>
        <w:t xml:space="preserve"> (далее – контрольно-счетная палата, КСП) </w:t>
      </w:r>
      <w:r w:rsidRPr="00F40603">
        <w:rPr>
          <w:rFonts w:ascii="Times New Roman" w:hAnsi="Times New Roman" w:cs="Times New Roman"/>
          <w:sz w:val="24"/>
          <w:szCs w:val="24"/>
        </w:rPr>
        <w:t xml:space="preserve">является постоянно действующим органом внешнего муниципального финансового контроля, образованным представительным органом муниципального образования и подотчетным ему. </w:t>
      </w:r>
    </w:p>
    <w:p w:rsidR="008C6527"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 xml:space="preserve">В соответствии с п. 3 ст. 31 Устава муниципального образования «Город Архангельск» контрольно-счетная палата обладает правами юридического лица и осуществляет свою деятельность в соответствии с </w:t>
      </w:r>
      <w:hyperlink r:id="rId8" w:history="1">
        <w:r w:rsidRPr="00F40603">
          <w:rPr>
            <w:rFonts w:ascii="Times New Roman" w:hAnsi="Times New Roman" w:cs="Times New Roman"/>
            <w:sz w:val="24"/>
            <w:szCs w:val="24"/>
          </w:rPr>
          <w:t>Положением</w:t>
        </w:r>
      </w:hyperlink>
      <w:r w:rsidRPr="00F40603">
        <w:rPr>
          <w:rFonts w:ascii="Times New Roman" w:hAnsi="Times New Roman" w:cs="Times New Roman"/>
          <w:sz w:val="24"/>
          <w:szCs w:val="24"/>
        </w:rPr>
        <w:t xml:space="preserve"> о контрольно-счетной палате.</w:t>
      </w:r>
    </w:p>
    <w:p w:rsidR="008C6527" w:rsidRDefault="008C6527" w:rsidP="008C6527">
      <w:pPr>
        <w:pStyle w:val="ConsNormal"/>
        <w:widowControl/>
        <w:spacing w:line="264" w:lineRule="auto"/>
        <w:ind w:right="0" w:firstLine="709"/>
        <w:jc w:val="both"/>
        <w:rPr>
          <w:rFonts w:ascii="Times New Roman" w:hAnsi="Times New Roman" w:cs="Times New Roman"/>
          <w:sz w:val="24"/>
          <w:szCs w:val="24"/>
        </w:rPr>
      </w:pPr>
      <w:r>
        <w:rPr>
          <w:rFonts w:ascii="Times New Roman" w:hAnsi="Times New Roman" w:cs="Times New Roman"/>
          <w:sz w:val="24"/>
          <w:szCs w:val="24"/>
        </w:rPr>
        <w:t xml:space="preserve">В отчетном периоде в соответствии с решением Архангельской городской Думы от 25.04.2012 № 420 штатная численность контрольно-счетной палаты составляла 8 единиц, </w:t>
      </w:r>
      <w:r w:rsidRPr="00471D05">
        <w:rPr>
          <w:rFonts w:ascii="Times New Roman" w:hAnsi="Times New Roman" w:cs="Times New Roman"/>
          <w:sz w:val="24"/>
          <w:szCs w:val="24"/>
        </w:rPr>
        <w:t>решени</w:t>
      </w:r>
      <w:r>
        <w:rPr>
          <w:rFonts w:ascii="Times New Roman" w:hAnsi="Times New Roman" w:cs="Times New Roman"/>
          <w:sz w:val="24"/>
          <w:szCs w:val="24"/>
        </w:rPr>
        <w:t>ем Архангельской городской Думы</w:t>
      </w:r>
      <w:r w:rsidRPr="00471D05">
        <w:rPr>
          <w:rFonts w:ascii="Times New Roman" w:hAnsi="Times New Roman" w:cs="Times New Roman"/>
          <w:sz w:val="24"/>
          <w:szCs w:val="24"/>
        </w:rPr>
        <w:t xml:space="preserve"> от 23.10.2013 №</w:t>
      </w:r>
      <w:r>
        <w:rPr>
          <w:rFonts w:ascii="Times New Roman" w:hAnsi="Times New Roman" w:cs="Times New Roman"/>
          <w:sz w:val="24"/>
          <w:szCs w:val="24"/>
        </w:rPr>
        <w:t xml:space="preserve"> </w:t>
      </w:r>
      <w:r w:rsidRPr="00471D05">
        <w:rPr>
          <w:rFonts w:ascii="Times New Roman" w:hAnsi="Times New Roman" w:cs="Times New Roman"/>
          <w:sz w:val="24"/>
          <w:szCs w:val="24"/>
        </w:rPr>
        <w:t>29</w:t>
      </w:r>
      <w:r>
        <w:rPr>
          <w:rFonts w:ascii="Times New Roman" w:hAnsi="Times New Roman" w:cs="Times New Roman"/>
          <w:sz w:val="24"/>
          <w:szCs w:val="24"/>
        </w:rPr>
        <w:t xml:space="preserve"> штатная численность увеличена и с 01.01.2014 составляет 10 единиц.</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В соответствии с п. 2 ст. 31 Устава муниципального образования «Город Архангельск», п. 1 ст. 8 Положения о контрольно-счетной палате к полномочиям контрольно-счетной палаты отнесены:</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 xml:space="preserve">1) </w:t>
      </w:r>
      <w:proofErr w:type="gramStart"/>
      <w:r w:rsidRPr="00F40603">
        <w:rPr>
          <w:rFonts w:ascii="Times New Roman" w:hAnsi="Times New Roman" w:cs="Times New Roman"/>
          <w:sz w:val="24"/>
          <w:szCs w:val="24"/>
        </w:rPr>
        <w:t>контроль за</w:t>
      </w:r>
      <w:proofErr w:type="gramEnd"/>
      <w:r w:rsidRPr="00F40603">
        <w:rPr>
          <w:rFonts w:ascii="Times New Roman" w:hAnsi="Times New Roman" w:cs="Times New Roman"/>
          <w:sz w:val="24"/>
          <w:szCs w:val="24"/>
        </w:rPr>
        <w:t xml:space="preserve"> исполнением городского бюджета;</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2) экспертиза проектов городского бюджета;</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3) внешняя проверка годового отчета об исполнении городского бюджета;</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 xml:space="preserve">4) организация и осуществление </w:t>
      </w:r>
      <w:proofErr w:type="gramStart"/>
      <w:r w:rsidRPr="00F40603">
        <w:rPr>
          <w:rFonts w:ascii="Times New Roman" w:hAnsi="Times New Roman" w:cs="Times New Roman"/>
          <w:sz w:val="24"/>
          <w:szCs w:val="24"/>
        </w:rPr>
        <w:t>контроля за</w:t>
      </w:r>
      <w:proofErr w:type="gramEnd"/>
      <w:r w:rsidRPr="00F40603">
        <w:rPr>
          <w:rFonts w:ascii="Times New Roman" w:hAnsi="Times New Roman" w:cs="Times New Roman"/>
          <w:sz w:val="24"/>
          <w:szCs w:val="24"/>
        </w:rPr>
        <w:t xml:space="preserve"> законностью, результативностью (эффективностью и экономностью) использования средств городского бюджета, а также средств, получаемых городским бюджетом из иных источников, предусмотренных законодательством Российской Федерации;</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 xml:space="preserve">5) </w:t>
      </w:r>
      <w:proofErr w:type="gramStart"/>
      <w:r w:rsidRPr="00F40603">
        <w:rPr>
          <w:rFonts w:ascii="Times New Roman" w:hAnsi="Times New Roman" w:cs="Times New Roman"/>
          <w:sz w:val="24"/>
          <w:szCs w:val="24"/>
        </w:rPr>
        <w:t>контроль за</w:t>
      </w:r>
      <w:proofErr w:type="gramEnd"/>
      <w:r w:rsidRPr="00F40603">
        <w:rPr>
          <w:rFonts w:ascii="Times New Roman" w:hAnsi="Times New Roman" w:cs="Times New Roman"/>
          <w:sz w:val="24"/>
          <w:szCs w:val="24"/>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МО «Город Архангельск»;</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proofErr w:type="gramStart"/>
      <w:r w:rsidRPr="00F40603">
        <w:rPr>
          <w:rFonts w:ascii="Times New Roman" w:hAnsi="Times New Roman" w:cs="Times New Roman"/>
          <w:sz w:val="24"/>
          <w:szCs w:val="24"/>
        </w:rPr>
        <w:t>6) оценка эффективности предоставления налоговых и иных льгот и преимуществ, бюджетных кредитов за счет средств городского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городского бюджета и имущества, находящегося в муниципальной собственности;</w:t>
      </w:r>
      <w:proofErr w:type="gramEnd"/>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7) финансово-экономическая экспертиза проектов муниципальных правовых актов городской Думы, мэра города и мэрии города (включая обоснованность финансово-</w:t>
      </w:r>
      <w:r w:rsidRPr="00F40603">
        <w:rPr>
          <w:rFonts w:ascii="Times New Roman" w:hAnsi="Times New Roman" w:cs="Times New Roman"/>
          <w:sz w:val="24"/>
          <w:szCs w:val="24"/>
        </w:rPr>
        <w:lastRenderedPageBreak/>
        <w:t>экономических обоснований) в части, касающейся расходных обязательств МО «Город Архангельск», а также муниципальных программ;</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8) анализ бюджетного процесса в МО «Город Архангельск» и подготовка предложений, направленных на его совершенствование;</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9) подготовка информации о ходе исполнения городского бюджета, о результатах проведенных контрольных и экспертно-аналитических мероприятий и представление такой информации в городскую Думу и мэру города;</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10) участие в пределах полномочий в мероприятиях, направленных на противодействие коррупции;</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11) иные полномочия в сфере внешнего муниципального финансового контроля, установленные федеральными законами, областными законами, настоящим Уставом и нормативными правовыми актами городской Думы.</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 xml:space="preserve">Согласно п. 2 ст. 8 Положения о контрольно-счетной палате внешний муниципальный финансовый контроль осуществляется контрольно-счетной палатой в отношении органов местного самоуправления и муниципальных органов, муниципальных учреждений и унитарных предприятий, а также иных организаций, если они используют имущество, находящееся в муниципальной собственности. </w:t>
      </w:r>
    </w:p>
    <w:p w:rsidR="008C6527" w:rsidRPr="00F40603" w:rsidRDefault="008C6527" w:rsidP="008C6527">
      <w:pPr>
        <w:pStyle w:val="ConsNormal"/>
        <w:widowControl/>
        <w:spacing w:line="264" w:lineRule="auto"/>
        <w:ind w:right="0" w:firstLine="709"/>
        <w:jc w:val="both"/>
        <w:rPr>
          <w:rFonts w:ascii="Times New Roman" w:hAnsi="Times New Roman" w:cs="Times New Roman"/>
          <w:sz w:val="24"/>
          <w:szCs w:val="24"/>
        </w:rPr>
      </w:pPr>
      <w:proofErr w:type="gramStart"/>
      <w:r w:rsidRPr="00F40603">
        <w:rPr>
          <w:rFonts w:ascii="Times New Roman" w:hAnsi="Times New Roman" w:cs="Times New Roman"/>
          <w:sz w:val="24"/>
          <w:szCs w:val="24"/>
        </w:rPr>
        <w:t>В отношении иных организаций внешний муниципальный финансовый контроль может осуществляться путем проведения проверок соблюдения условий получения ими субсидий, кредитов, гарантий за счет средств городского бюджета в порядке контроля за деятельностью главных распорядителей и получателей средств городского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городского бюджета.</w:t>
      </w:r>
      <w:proofErr w:type="gramEnd"/>
    </w:p>
    <w:p w:rsidR="008C6527" w:rsidRDefault="008C6527" w:rsidP="008C6527">
      <w:pPr>
        <w:pStyle w:val="ConsNormal"/>
        <w:widowControl/>
        <w:spacing w:line="264" w:lineRule="auto"/>
        <w:ind w:right="0" w:firstLine="709"/>
        <w:jc w:val="both"/>
        <w:rPr>
          <w:rFonts w:ascii="Times New Roman" w:hAnsi="Times New Roman" w:cs="Times New Roman"/>
          <w:sz w:val="24"/>
          <w:szCs w:val="24"/>
        </w:rPr>
      </w:pPr>
      <w:r w:rsidRPr="00F40603">
        <w:rPr>
          <w:rFonts w:ascii="Times New Roman" w:hAnsi="Times New Roman" w:cs="Times New Roman"/>
          <w:sz w:val="24"/>
          <w:szCs w:val="24"/>
        </w:rPr>
        <w:t>Согласно п. 1 ст. 9 Положения о контрольно-счетной палате внешний муниципальный финансовый контроль осуществляется контрольно-счетной палатой в форме контрольных или экспертно-аналитических мероприятий.</w:t>
      </w:r>
    </w:p>
    <w:p w:rsidR="008C6527" w:rsidRDefault="008C6527" w:rsidP="008C6527">
      <w:pPr>
        <w:pStyle w:val="ConsNormal"/>
        <w:widowControl/>
        <w:spacing w:line="264" w:lineRule="auto"/>
        <w:ind w:right="0" w:firstLine="709"/>
        <w:jc w:val="both"/>
        <w:rPr>
          <w:rFonts w:ascii="Times New Roman" w:hAnsi="Times New Roman" w:cs="Times New Roman"/>
          <w:sz w:val="24"/>
          <w:szCs w:val="24"/>
        </w:rPr>
      </w:pPr>
      <w:r>
        <w:rPr>
          <w:rFonts w:ascii="Times New Roman" w:hAnsi="Times New Roman" w:cs="Times New Roman"/>
          <w:sz w:val="24"/>
          <w:szCs w:val="24"/>
        </w:rPr>
        <w:t xml:space="preserve">Во исполнение п. 1 ст. 11 </w:t>
      </w:r>
      <w:hyperlink r:id="rId9" w:history="1">
        <w:r w:rsidRPr="00F40603">
          <w:rPr>
            <w:rFonts w:ascii="Times New Roman" w:hAnsi="Times New Roman" w:cs="Times New Roman"/>
            <w:sz w:val="24"/>
            <w:szCs w:val="24"/>
          </w:rPr>
          <w:t>Положени</w:t>
        </w:r>
        <w:r>
          <w:rPr>
            <w:rFonts w:ascii="Times New Roman" w:hAnsi="Times New Roman" w:cs="Times New Roman"/>
            <w:sz w:val="24"/>
            <w:szCs w:val="24"/>
          </w:rPr>
          <w:t>я</w:t>
        </w:r>
      </w:hyperlink>
      <w:r w:rsidRPr="00F40603">
        <w:rPr>
          <w:rFonts w:ascii="Times New Roman" w:hAnsi="Times New Roman" w:cs="Times New Roman"/>
          <w:sz w:val="24"/>
          <w:szCs w:val="24"/>
        </w:rPr>
        <w:t xml:space="preserve"> о контрольно-счетной </w:t>
      </w:r>
      <w:r>
        <w:rPr>
          <w:rFonts w:ascii="Times New Roman" w:hAnsi="Times New Roman" w:cs="Times New Roman"/>
          <w:sz w:val="24"/>
          <w:szCs w:val="24"/>
        </w:rPr>
        <w:t>палате план деятельности контрольно-счетной палаты муниципального образования «Город Архангельск» на 2013 год утвержден распоряжением контрольно-счетной палаты от 29.12.2012 № 46р (ред. от 05.12.2013) (далее – План деятельности КСП на 2013 год).</w:t>
      </w:r>
    </w:p>
    <w:p w:rsidR="008C6527" w:rsidRDefault="008C6527" w:rsidP="008C6527">
      <w:pPr>
        <w:autoSpaceDE w:val="0"/>
        <w:autoSpaceDN w:val="0"/>
        <w:adjustRightInd w:val="0"/>
        <w:spacing w:before="120" w:after="120"/>
        <w:ind w:firstLine="709"/>
        <w:jc w:val="center"/>
        <w:rPr>
          <w:b/>
        </w:rPr>
      </w:pPr>
      <w:r>
        <w:rPr>
          <w:b/>
          <w:lang w:val="en-US"/>
        </w:rPr>
        <w:t>I</w:t>
      </w:r>
      <w:r w:rsidRPr="00A205CB">
        <w:rPr>
          <w:b/>
        </w:rPr>
        <w:t xml:space="preserve">. </w:t>
      </w:r>
      <w:r w:rsidRPr="0023146D">
        <w:rPr>
          <w:b/>
        </w:rPr>
        <w:t>Экспертно-аналитическ</w:t>
      </w:r>
      <w:r>
        <w:rPr>
          <w:b/>
        </w:rPr>
        <w:t>ая деятельность</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6101C5">
        <w:rPr>
          <w:rFonts w:ascii="Times New Roman" w:hAnsi="Times New Roman"/>
          <w:sz w:val="24"/>
          <w:szCs w:val="24"/>
        </w:rPr>
        <w:t xml:space="preserve">В отчетном периоде контрольно-счетной палатой проведено </w:t>
      </w:r>
      <w:r w:rsidRPr="006101C5">
        <w:rPr>
          <w:rFonts w:ascii="Times New Roman" w:hAnsi="Times New Roman"/>
          <w:b/>
          <w:sz w:val="24"/>
          <w:szCs w:val="24"/>
        </w:rPr>
        <w:t>1</w:t>
      </w:r>
      <w:r>
        <w:rPr>
          <w:rFonts w:ascii="Times New Roman" w:hAnsi="Times New Roman"/>
          <w:b/>
          <w:sz w:val="24"/>
          <w:szCs w:val="24"/>
        </w:rPr>
        <w:t>7</w:t>
      </w:r>
      <w:r w:rsidRPr="006101C5">
        <w:rPr>
          <w:rFonts w:ascii="Times New Roman" w:hAnsi="Times New Roman"/>
          <w:sz w:val="24"/>
          <w:szCs w:val="24"/>
        </w:rPr>
        <w:t xml:space="preserve"> экспертно-аналитических мероприятий, по результатам которых подготовлено 13 заключений, 3 информации о ходе исполнения городского бюджета и 1 инициативное предложение по запросу мэрии города Архангельска</w:t>
      </w:r>
      <w:r>
        <w:rPr>
          <w:rFonts w:ascii="Times New Roman" w:hAnsi="Times New Roman"/>
          <w:sz w:val="24"/>
          <w:szCs w:val="24"/>
        </w:rPr>
        <w:t xml:space="preserve"> (Приложение №1)</w:t>
      </w:r>
      <w:r w:rsidRPr="006101C5">
        <w:rPr>
          <w:rFonts w:ascii="Times New Roman" w:hAnsi="Times New Roman"/>
          <w:sz w:val="24"/>
          <w:szCs w:val="24"/>
        </w:rPr>
        <w:t>.</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По результатам указанных экспертно-аналитических мероприятий контрольно-счетной палатой установлено и отражено </w:t>
      </w:r>
      <w:r w:rsidRPr="00A83D32">
        <w:rPr>
          <w:rFonts w:ascii="Times New Roman" w:hAnsi="Times New Roman"/>
          <w:b/>
          <w:sz w:val="24"/>
          <w:szCs w:val="24"/>
        </w:rPr>
        <w:t xml:space="preserve">15 </w:t>
      </w:r>
      <w:r>
        <w:rPr>
          <w:rFonts w:ascii="Times New Roman" w:hAnsi="Times New Roman"/>
          <w:sz w:val="24"/>
          <w:szCs w:val="24"/>
        </w:rPr>
        <w:t>нарушений</w:t>
      </w:r>
      <w:r>
        <w:rPr>
          <w:rFonts w:ascii="Times New Roman" w:hAnsi="Times New Roman"/>
          <w:b/>
          <w:sz w:val="24"/>
          <w:szCs w:val="24"/>
        </w:rPr>
        <w:t xml:space="preserve"> </w:t>
      </w:r>
      <w:r w:rsidRPr="00A83D32">
        <w:rPr>
          <w:rFonts w:ascii="Times New Roman" w:hAnsi="Times New Roman"/>
          <w:sz w:val="24"/>
          <w:szCs w:val="24"/>
        </w:rPr>
        <w:t>и</w:t>
      </w:r>
      <w:r>
        <w:rPr>
          <w:rFonts w:ascii="Times New Roman" w:hAnsi="Times New Roman"/>
          <w:b/>
          <w:sz w:val="24"/>
          <w:szCs w:val="24"/>
        </w:rPr>
        <w:t xml:space="preserve"> 71</w:t>
      </w:r>
      <w:r>
        <w:rPr>
          <w:rFonts w:ascii="Times New Roman" w:hAnsi="Times New Roman"/>
          <w:sz w:val="24"/>
          <w:szCs w:val="24"/>
        </w:rPr>
        <w:t xml:space="preserve"> предложение, из которых мэрией города Архангельска принято 19 предложений или 27%, устранено 2 нарушения или 13%.</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A64809">
        <w:rPr>
          <w:rFonts w:ascii="Times New Roman" w:hAnsi="Times New Roman"/>
          <w:b/>
          <w:sz w:val="24"/>
          <w:szCs w:val="24"/>
        </w:rPr>
        <w:t>1</w:t>
      </w:r>
      <w:r>
        <w:rPr>
          <w:rFonts w:ascii="Times New Roman" w:hAnsi="Times New Roman"/>
          <w:sz w:val="24"/>
          <w:szCs w:val="24"/>
        </w:rPr>
        <w:t xml:space="preserve">. </w:t>
      </w:r>
      <w:r w:rsidRPr="00B3776A">
        <w:rPr>
          <w:rFonts w:ascii="Times New Roman" w:hAnsi="Times New Roman"/>
          <w:sz w:val="24"/>
          <w:szCs w:val="24"/>
        </w:rPr>
        <w:t xml:space="preserve">В соответствии с п. 6.2.2 Положения о бюджетном процессе в муниципальном образовании «Город Архангельск», утвержденного решением Архангельского городского Совета депутатов от 17.12.2008 № 807 (далее – Положение о бюджетном процессе), контрольно-счетной палатой проведена </w:t>
      </w:r>
      <w:r w:rsidRPr="005631FE">
        <w:rPr>
          <w:rFonts w:ascii="Times New Roman" w:hAnsi="Times New Roman"/>
          <w:b/>
          <w:sz w:val="24"/>
          <w:szCs w:val="24"/>
        </w:rPr>
        <w:t>внешняя проверка годового отчета об исполнении городского бюджета за 2012 год</w:t>
      </w:r>
      <w:r w:rsidRPr="00B3776A">
        <w:rPr>
          <w:rFonts w:ascii="Times New Roman" w:hAnsi="Times New Roman"/>
          <w:sz w:val="24"/>
          <w:szCs w:val="24"/>
        </w:rPr>
        <w:t>, подготовлено заключение, которое представлено в Архангельскую городскую Думу, а также направлено в мэрию города Архангельска.</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C80642">
        <w:rPr>
          <w:rFonts w:ascii="Times New Roman" w:hAnsi="Times New Roman"/>
          <w:sz w:val="24"/>
          <w:szCs w:val="24"/>
        </w:rPr>
        <w:t xml:space="preserve">Для проведения внешней проверки и подготовки заключения на годовой отчет об исполнении городского бюджета за 2012 год мэрией города Архангельска представлены </w:t>
      </w:r>
      <w:r>
        <w:rPr>
          <w:rFonts w:ascii="Times New Roman" w:hAnsi="Times New Roman"/>
          <w:sz w:val="24"/>
          <w:szCs w:val="24"/>
        </w:rPr>
        <w:t>следующие документы:</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lastRenderedPageBreak/>
        <w:t>-</w:t>
      </w:r>
      <w:r w:rsidRPr="00C80642">
        <w:rPr>
          <w:rFonts w:ascii="Times New Roman" w:hAnsi="Times New Roman"/>
          <w:sz w:val="24"/>
          <w:szCs w:val="24"/>
        </w:rPr>
        <w:t xml:space="preserve"> проект решения Архангельской городской Думы «Об исполнении городского бюджета за 2012 год»</w:t>
      </w:r>
      <w:r>
        <w:rPr>
          <w:rFonts w:ascii="Times New Roman" w:hAnsi="Times New Roman"/>
          <w:sz w:val="24"/>
          <w:szCs w:val="24"/>
        </w:rPr>
        <w:t>;</w:t>
      </w:r>
      <w:r w:rsidRPr="00C80642">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80642">
        <w:rPr>
          <w:rFonts w:ascii="Times New Roman" w:hAnsi="Times New Roman"/>
          <w:sz w:val="24"/>
          <w:szCs w:val="24"/>
        </w:rPr>
        <w:t>отчет об исполнении бюджета, отчет об исполнении смет доходов и расходов по приносящей доход деятельности, баланс исполнения бюджета, отчет о финансовых результатах деятельности, отчет о движении денежных средств</w:t>
      </w:r>
      <w:r>
        <w:rPr>
          <w:rFonts w:ascii="Times New Roman" w:hAnsi="Times New Roman"/>
          <w:sz w:val="24"/>
          <w:szCs w:val="24"/>
        </w:rPr>
        <w:t>;</w:t>
      </w:r>
      <w:r w:rsidRPr="00C80642">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80642">
        <w:rPr>
          <w:rFonts w:ascii="Times New Roman" w:hAnsi="Times New Roman"/>
          <w:sz w:val="24"/>
          <w:szCs w:val="24"/>
        </w:rPr>
        <w:t>пояснительная записка к отчету об исполнении городского бюджета за 2012 год</w:t>
      </w:r>
      <w:r>
        <w:rPr>
          <w:rFonts w:ascii="Times New Roman" w:hAnsi="Times New Roman"/>
          <w:sz w:val="24"/>
          <w:szCs w:val="24"/>
        </w:rPr>
        <w:t>;</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w:t>
      </w:r>
      <w:r w:rsidRPr="00C80642">
        <w:rPr>
          <w:rFonts w:ascii="Times New Roman" w:hAnsi="Times New Roman"/>
          <w:sz w:val="24"/>
          <w:szCs w:val="24"/>
        </w:rPr>
        <w:t xml:space="preserve"> отчет об использовании бюджетных ассигнований резервного фонда мэрии города Архангельска за 2012 год</w:t>
      </w:r>
      <w:r>
        <w:rPr>
          <w:rFonts w:ascii="Times New Roman" w:hAnsi="Times New Roman"/>
          <w:sz w:val="24"/>
          <w:szCs w:val="24"/>
        </w:rPr>
        <w:t>;</w:t>
      </w:r>
      <w:r w:rsidRPr="00C80642">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80642">
        <w:rPr>
          <w:rFonts w:ascii="Times New Roman" w:hAnsi="Times New Roman"/>
          <w:sz w:val="24"/>
          <w:szCs w:val="24"/>
        </w:rPr>
        <w:t>отчет о состоянии муниципального долга муниципального образов</w:t>
      </w:r>
      <w:r>
        <w:rPr>
          <w:rFonts w:ascii="Times New Roman" w:hAnsi="Times New Roman"/>
          <w:sz w:val="24"/>
          <w:szCs w:val="24"/>
        </w:rPr>
        <w:t>ания «Город Архангельск»;</w:t>
      </w:r>
      <w:r w:rsidRPr="00C80642">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80642">
        <w:rPr>
          <w:rFonts w:ascii="Times New Roman" w:hAnsi="Times New Roman"/>
          <w:sz w:val="24"/>
          <w:szCs w:val="24"/>
        </w:rPr>
        <w:t>отчет о реализации долгосрочных целевых программ за 2012 год</w:t>
      </w:r>
      <w:r>
        <w:rPr>
          <w:rFonts w:ascii="Times New Roman" w:hAnsi="Times New Roman"/>
          <w:sz w:val="24"/>
          <w:szCs w:val="24"/>
        </w:rPr>
        <w:t>;</w:t>
      </w:r>
      <w:r w:rsidRPr="00C80642">
        <w:rPr>
          <w:rFonts w:ascii="Times New Roman" w:hAnsi="Times New Roman"/>
          <w:sz w:val="24"/>
          <w:szCs w:val="24"/>
        </w:rPr>
        <w:t xml:space="preserve"> </w:t>
      </w:r>
    </w:p>
    <w:p w:rsidR="008C6527" w:rsidRPr="00C80642"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80642">
        <w:rPr>
          <w:rFonts w:ascii="Times New Roman" w:hAnsi="Times New Roman"/>
          <w:sz w:val="24"/>
          <w:szCs w:val="24"/>
        </w:rPr>
        <w:t xml:space="preserve">годовая бюджетная отчетность главных распорядителей средств городского бюджета, главных администраторов доходов городского бюджета, главных администраторов источников финансирования дефицита городского бюджета за 2012 год.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C80642">
        <w:rPr>
          <w:rFonts w:ascii="Times New Roman" w:hAnsi="Times New Roman"/>
          <w:sz w:val="24"/>
          <w:szCs w:val="24"/>
        </w:rPr>
        <w:t>В нарушение пункта 6.5.2. Положения о бюджетном процессе в контрольно-счетную палату не представлен отчет об исполнении приложений к решению о городском бюджете за 2012 год.</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В ходе внешней проверки </w:t>
      </w:r>
      <w:r w:rsidRPr="00B3776A">
        <w:rPr>
          <w:rFonts w:ascii="Times New Roman" w:hAnsi="Times New Roman"/>
          <w:sz w:val="24"/>
          <w:szCs w:val="24"/>
        </w:rPr>
        <w:t>годового отчета об исполнении городского бюджета за 201</w:t>
      </w:r>
      <w:r>
        <w:rPr>
          <w:rFonts w:ascii="Times New Roman" w:hAnsi="Times New Roman"/>
          <w:sz w:val="24"/>
          <w:szCs w:val="24"/>
        </w:rPr>
        <w:t>2</w:t>
      </w:r>
      <w:r w:rsidRPr="00B3776A">
        <w:rPr>
          <w:rFonts w:ascii="Times New Roman" w:hAnsi="Times New Roman"/>
          <w:sz w:val="24"/>
          <w:szCs w:val="24"/>
        </w:rPr>
        <w:t xml:space="preserve"> год</w:t>
      </w:r>
      <w:r>
        <w:rPr>
          <w:rFonts w:ascii="Times New Roman" w:hAnsi="Times New Roman"/>
          <w:sz w:val="24"/>
          <w:szCs w:val="24"/>
        </w:rPr>
        <w:t xml:space="preserve"> установлено 15 видов нарушений, а именно нарушения Бюджетного кодекса РФ и  </w:t>
      </w:r>
      <w:r w:rsidRPr="00C80642">
        <w:rPr>
          <w:rFonts w:ascii="Times New Roman" w:hAnsi="Times New Roman"/>
          <w:sz w:val="24"/>
          <w:szCs w:val="24"/>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rFonts w:ascii="Times New Roman" w:hAnsi="Times New Roman"/>
          <w:sz w:val="24"/>
          <w:szCs w:val="24"/>
        </w:rPr>
        <w:t>, утвержденной</w:t>
      </w:r>
      <w:r w:rsidRPr="00C80642">
        <w:rPr>
          <w:rFonts w:ascii="Times New Roman" w:hAnsi="Times New Roman"/>
          <w:sz w:val="24"/>
          <w:szCs w:val="24"/>
        </w:rPr>
        <w:t xml:space="preserve"> </w:t>
      </w:r>
      <w:r>
        <w:rPr>
          <w:rFonts w:ascii="Times New Roman" w:hAnsi="Times New Roman"/>
          <w:sz w:val="24"/>
          <w:szCs w:val="24"/>
        </w:rPr>
        <w:t>п</w:t>
      </w:r>
      <w:r w:rsidRPr="00C80642">
        <w:rPr>
          <w:rFonts w:ascii="Times New Roman" w:hAnsi="Times New Roman"/>
          <w:sz w:val="24"/>
          <w:szCs w:val="24"/>
        </w:rPr>
        <w:t>риказ</w:t>
      </w:r>
      <w:r>
        <w:rPr>
          <w:rFonts w:ascii="Times New Roman" w:hAnsi="Times New Roman"/>
          <w:sz w:val="24"/>
          <w:szCs w:val="24"/>
        </w:rPr>
        <w:t>ом</w:t>
      </w:r>
      <w:r w:rsidRPr="00C80642">
        <w:rPr>
          <w:rFonts w:ascii="Times New Roman" w:hAnsi="Times New Roman"/>
          <w:sz w:val="24"/>
          <w:szCs w:val="24"/>
        </w:rPr>
        <w:t xml:space="preserve"> Минфина России от 28.12.2010 </w:t>
      </w:r>
      <w:r>
        <w:rPr>
          <w:rFonts w:ascii="Times New Roman" w:hAnsi="Times New Roman"/>
          <w:sz w:val="24"/>
          <w:szCs w:val="24"/>
        </w:rPr>
        <w:t>№</w:t>
      </w:r>
      <w:r w:rsidRPr="00C80642">
        <w:rPr>
          <w:rFonts w:ascii="Times New Roman" w:hAnsi="Times New Roman"/>
          <w:sz w:val="24"/>
          <w:szCs w:val="24"/>
        </w:rPr>
        <w:t xml:space="preserve"> 191н</w:t>
      </w:r>
      <w:r>
        <w:rPr>
          <w:rFonts w:ascii="Times New Roman" w:hAnsi="Times New Roman"/>
          <w:sz w:val="24"/>
          <w:szCs w:val="24"/>
        </w:rPr>
        <w:t>.</w:t>
      </w:r>
    </w:p>
    <w:p w:rsidR="008C6527" w:rsidRPr="00C80642"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По результатам анализа устранения мэрией города Архангельска данных нарушений установлено, что устранены 2 нарушения, не устранены – 4 нарушения. Проанализировать устранение иных нарушений возможно после проведения </w:t>
      </w:r>
      <w:r w:rsidRPr="006101C5">
        <w:rPr>
          <w:rFonts w:ascii="Times New Roman" w:hAnsi="Times New Roman"/>
          <w:sz w:val="24"/>
          <w:szCs w:val="24"/>
        </w:rPr>
        <w:t>внешн</w:t>
      </w:r>
      <w:r>
        <w:rPr>
          <w:rFonts w:ascii="Times New Roman" w:hAnsi="Times New Roman"/>
          <w:sz w:val="24"/>
          <w:szCs w:val="24"/>
        </w:rPr>
        <w:t>ей</w:t>
      </w:r>
      <w:r w:rsidRPr="006101C5">
        <w:rPr>
          <w:rFonts w:ascii="Times New Roman" w:hAnsi="Times New Roman"/>
          <w:sz w:val="24"/>
          <w:szCs w:val="24"/>
        </w:rPr>
        <w:t xml:space="preserve"> проверк</w:t>
      </w:r>
      <w:r>
        <w:rPr>
          <w:rFonts w:ascii="Times New Roman" w:hAnsi="Times New Roman"/>
          <w:sz w:val="24"/>
          <w:szCs w:val="24"/>
        </w:rPr>
        <w:t>и</w:t>
      </w:r>
      <w:r w:rsidRPr="006101C5">
        <w:rPr>
          <w:rFonts w:ascii="Times New Roman" w:hAnsi="Times New Roman"/>
          <w:sz w:val="24"/>
          <w:szCs w:val="24"/>
        </w:rPr>
        <w:t xml:space="preserve"> годового отчета об исполнении городского бюджета за 201</w:t>
      </w:r>
      <w:r>
        <w:rPr>
          <w:rFonts w:ascii="Times New Roman" w:hAnsi="Times New Roman"/>
          <w:sz w:val="24"/>
          <w:szCs w:val="24"/>
        </w:rPr>
        <w:t>3</w:t>
      </w:r>
      <w:r w:rsidRPr="006101C5">
        <w:rPr>
          <w:rFonts w:ascii="Times New Roman" w:hAnsi="Times New Roman"/>
          <w:sz w:val="24"/>
          <w:szCs w:val="24"/>
        </w:rPr>
        <w:t xml:space="preserve"> год</w:t>
      </w:r>
      <w:r>
        <w:rPr>
          <w:rFonts w:ascii="Times New Roman" w:hAnsi="Times New Roman"/>
          <w:sz w:val="24"/>
          <w:szCs w:val="24"/>
        </w:rPr>
        <w:t>.</w:t>
      </w:r>
    </w:p>
    <w:p w:rsidR="008C6527" w:rsidRPr="00C46B48" w:rsidRDefault="008C6527" w:rsidP="008C6527">
      <w:pPr>
        <w:autoSpaceDE w:val="0"/>
        <w:autoSpaceDN w:val="0"/>
        <w:adjustRightInd w:val="0"/>
        <w:spacing w:line="264" w:lineRule="auto"/>
        <w:ind w:firstLine="709"/>
        <w:jc w:val="both"/>
        <w:rPr>
          <w:b/>
        </w:rPr>
      </w:pPr>
      <w:r w:rsidRPr="003F03AF">
        <w:rPr>
          <w:b/>
        </w:rPr>
        <w:t>2</w:t>
      </w:r>
      <w:r>
        <w:t xml:space="preserve">. </w:t>
      </w:r>
      <w:r w:rsidRPr="0023146D">
        <w:t>В</w:t>
      </w:r>
      <w:r>
        <w:t>о</w:t>
      </w:r>
      <w:r w:rsidRPr="0023146D">
        <w:t xml:space="preserve"> </w:t>
      </w:r>
      <w:r>
        <w:t xml:space="preserve">исполнение п. 4.3.4 Положения о бюджетном процессе контрольно-счетная палата осуществила </w:t>
      </w:r>
      <w:r w:rsidRPr="00BA3323">
        <w:rPr>
          <w:b/>
        </w:rPr>
        <w:t>экспертизу проекта городского бюджета</w:t>
      </w:r>
      <w:r>
        <w:t xml:space="preserve">, подготовила и направила в Архангельскую городскую Думу и мэрию города Архангельска </w:t>
      </w:r>
      <w:r w:rsidRPr="00C46B48">
        <w:rPr>
          <w:b/>
        </w:rPr>
        <w:t>заключение на проект решения Архангельской городской Думы «О городском бюджете на 2014 год и на плановый период 2015 и 2016 годов».</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В ходе экспертизы установлено, что </w:t>
      </w:r>
      <w:r w:rsidRPr="00B36292">
        <w:rPr>
          <w:rFonts w:ascii="Times New Roman" w:hAnsi="Times New Roman"/>
          <w:sz w:val="24"/>
          <w:szCs w:val="24"/>
        </w:rPr>
        <w:t xml:space="preserve">проект решения может быть принят Архангельской </w:t>
      </w:r>
      <w:r>
        <w:rPr>
          <w:rFonts w:ascii="Times New Roman" w:hAnsi="Times New Roman"/>
          <w:sz w:val="24"/>
          <w:szCs w:val="24"/>
        </w:rPr>
        <w:t>городской Думой в первом чтении, в</w:t>
      </w:r>
      <w:r w:rsidRPr="00B36292">
        <w:rPr>
          <w:rFonts w:ascii="Times New Roman" w:hAnsi="Times New Roman"/>
          <w:sz w:val="24"/>
          <w:szCs w:val="24"/>
        </w:rPr>
        <w:t>о втором чтении проект решения может быть принят с учетом</w:t>
      </w:r>
      <w:r>
        <w:rPr>
          <w:rFonts w:ascii="Times New Roman" w:hAnsi="Times New Roman"/>
          <w:sz w:val="24"/>
          <w:szCs w:val="24"/>
        </w:rPr>
        <w:t xml:space="preserve"> </w:t>
      </w:r>
      <w:r w:rsidRPr="00B36292">
        <w:rPr>
          <w:rFonts w:ascii="Times New Roman" w:hAnsi="Times New Roman"/>
          <w:sz w:val="24"/>
          <w:szCs w:val="24"/>
        </w:rPr>
        <w:t>предложений</w:t>
      </w:r>
      <w:r>
        <w:rPr>
          <w:rFonts w:ascii="Times New Roman" w:hAnsi="Times New Roman"/>
          <w:sz w:val="24"/>
          <w:szCs w:val="24"/>
        </w:rPr>
        <w:t xml:space="preserve"> </w:t>
      </w:r>
      <w:r w:rsidRPr="00B36292">
        <w:rPr>
          <w:rFonts w:ascii="Times New Roman" w:hAnsi="Times New Roman"/>
          <w:sz w:val="24"/>
          <w:szCs w:val="24"/>
        </w:rPr>
        <w:t xml:space="preserve">и </w:t>
      </w:r>
      <w:r>
        <w:rPr>
          <w:rFonts w:ascii="Times New Roman" w:hAnsi="Times New Roman"/>
          <w:sz w:val="24"/>
          <w:szCs w:val="24"/>
        </w:rPr>
        <w:t>устранения</w:t>
      </w:r>
      <w:r w:rsidRPr="00B36292">
        <w:rPr>
          <w:rFonts w:ascii="Times New Roman" w:hAnsi="Times New Roman"/>
          <w:sz w:val="24"/>
          <w:szCs w:val="24"/>
        </w:rPr>
        <w:t xml:space="preserve"> замечаний </w:t>
      </w:r>
      <w:r>
        <w:rPr>
          <w:rFonts w:ascii="Times New Roman" w:hAnsi="Times New Roman"/>
          <w:sz w:val="24"/>
          <w:szCs w:val="24"/>
        </w:rPr>
        <w:t>контрольно-счетной палаты</w:t>
      </w:r>
      <w:r w:rsidRPr="00B36292">
        <w:rPr>
          <w:rFonts w:ascii="Times New Roman" w:hAnsi="Times New Roman"/>
          <w:sz w:val="24"/>
          <w:szCs w:val="24"/>
        </w:rPr>
        <w:t>.</w:t>
      </w:r>
      <w:r>
        <w:rPr>
          <w:rFonts w:ascii="Times New Roman" w:hAnsi="Times New Roman"/>
          <w:sz w:val="24"/>
          <w:szCs w:val="24"/>
        </w:rPr>
        <w:t xml:space="preserve"> Так, в заключении отражены</w:t>
      </w:r>
      <w:r w:rsidRPr="00C46B48">
        <w:rPr>
          <w:rFonts w:ascii="Times New Roman" w:hAnsi="Times New Roman"/>
          <w:sz w:val="24"/>
          <w:szCs w:val="24"/>
        </w:rPr>
        <w:t xml:space="preserve"> 5</w:t>
      </w:r>
      <w:r>
        <w:rPr>
          <w:rFonts w:ascii="Times New Roman" w:hAnsi="Times New Roman"/>
          <w:sz w:val="24"/>
          <w:szCs w:val="24"/>
        </w:rPr>
        <w:t xml:space="preserve"> нарушений и предложений, из которых 3 приняты и устранены мэрией города Архангельска.</w:t>
      </w:r>
    </w:p>
    <w:p w:rsidR="008C6527" w:rsidRDefault="008C6527" w:rsidP="008C6527">
      <w:pPr>
        <w:widowControl w:val="0"/>
        <w:autoSpaceDE w:val="0"/>
        <w:autoSpaceDN w:val="0"/>
        <w:adjustRightInd w:val="0"/>
        <w:spacing w:line="264" w:lineRule="auto"/>
        <w:ind w:firstLine="709"/>
        <w:jc w:val="both"/>
      </w:pPr>
      <w:r w:rsidRPr="00344E0F">
        <w:rPr>
          <w:b/>
        </w:rPr>
        <w:t>3.</w:t>
      </w:r>
      <w:r>
        <w:t xml:space="preserve"> В соответствии с п. 6.1.3 Положения о бюджетном процессе </w:t>
      </w:r>
      <w:proofErr w:type="gramStart"/>
      <w:r>
        <w:t>отчет</w:t>
      </w:r>
      <w:proofErr w:type="gramEnd"/>
      <w:r>
        <w:t xml:space="preserve"> об исполнении городского бюджета за первый квартал, полугодие и девять месяцев текущего финансового года утверждается мэрией города и направляется в контрольно-счетную палату.</w:t>
      </w:r>
    </w:p>
    <w:p w:rsidR="008C6527" w:rsidRDefault="008C6527" w:rsidP="008C6527">
      <w:pPr>
        <w:widowControl w:val="0"/>
        <w:autoSpaceDE w:val="0"/>
        <w:autoSpaceDN w:val="0"/>
        <w:adjustRightInd w:val="0"/>
        <w:spacing w:line="264" w:lineRule="auto"/>
        <w:ind w:firstLine="709"/>
        <w:jc w:val="both"/>
        <w:outlineLvl w:val="0"/>
      </w:pPr>
      <w:r>
        <w:t xml:space="preserve">Во исполнение полномочий, установленных в ст. 8 Положения о </w:t>
      </w:r>
      <w:r w:rsidRPr="00F40603">
        <w:t>контрольно-счетной палате</w:t>
      </w:r>
      <w:r>
        <w:t xml:space="preserve">, на основании отчетов об исполнении городского бюджета подготовлена </w:t>
      </w:r>
      <w:r w:rsidRPr="00C46B48">
        <w:rPr>
          <w:b/>
        </w:rPr>
        <w:t>информаци</w:t>
      </w:r>
      <w:r>
        <w:rPr>
          <w:b/>
        </w:rPr>
        <w:t>я</w:t>
      </w:r>
      <w:r w:rsidRPr="00C46B48">
        <w:rPr>
          <w:b/>
        </w:rPr>
        <w:t xml:space="preserve"> о ходе исполнения городского бюджета</w:t>
      </w:r>
      <w:r>
        <w:t xml:space="preserve"> </w:t>
      </w:r>
      <w:r w:rsidRPr="00C46B48">
        <w:rPr>
          <w:b/>
        </w:rPr>
        <w:t>за 1 квартал, полугодие и 9 месяцев 2013 года</w:t>
      </w:r>
      <w:r>
        <w:t xml:space="preserve"> и представлена в Архангельскую городскую Думу и мэру города Архангельска.</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B3776A">
        <w:rPr>
          <w:rFonts w:ascii="Times New Roman" w:hAnsi="Times New Roman"/>
          <w:sz w:val="24"/>
          <w:szCs w:val="24"/>
        </w:rPr>
        <w:t>В</w:t>
      </w:r>
      <w:r>
        <w:rPr>
          <w:rFonts w:ascii="Times New Roman" w:hAnsi="Times New Roman"/>
          <w:sz w:val="24"/>
          <w:szCs w:val="24"/>
        </w:rPr>
        <w:t xml:space="preserve"> информации содержались предложения по обеспечению контроля</w:t>
      </w:r>
      <w:r w:rsidRPr="00C0473D">
        <w:rPr>
          <w:rFonts w:ascii="Times New Roman" w:hAnsi="Times New Roman"/>
          <w:sz w:val="24"/>
          <w:szCs w:val="24"/>
        </w:rPr>
        <w:t xml:space="preserve"> </w:t>
      </w:r>
      <w:r>
        <w:rPr>
          <w:rFonts w:ascii="Times New Roman" w:hAnsi="Times New Roman"/>
          <w:sz w:val="24"/>
          <w:szCs w:val="24"/>
        </w:rPr>
        <w:t>по следующим направлениям:</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w:t>
      </w:r>
      <w:r w:rsidRPr="00C0473D">
        <w:rPr>
          <w:rFonts w:ascii="Times New Roman" w:hAnsi="Times New Roman"/>
          <w:sz w:val="24"/>
          <w:szCs w:val="24"/>
        </w:rPr>
        <w:t xml:space="preserve"> поквартальным исполнением городского бюджета главными распорядителями средств городского бюджета</w:t>
      </w:r>
      <w:r>
        <w:rPr>
          <w:rFonts w:ascii="Times New Roman" w:hAnsi="Times New Roman"/>
          <w:sz w:val="24"/>
          <w:szCs w:val="24"/>
        </w:rPr>
        <w:t>;</w:t>
      </w:r>
      <w:r w:rsidRPr="00C0473D">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0473D">
        <w:rPr>
          <w:rFonts w:ascii="Times New Roman" w:hAnsi="Times New Roman"/>
          <w:sz w:val="24"/>
          <w:szCs w:val="24"/>
        </w:rPr>
        <w:t>исполнением целевых</w:t>
      </w:r>
      <w:r w:rsidRPr="0027309A">
        <w:rPr>
          <w:rFonts w:ascii="Times New Roman" w:hAnsi="Times New Roman"/>
          <w:sz w:val="24"/>
          <w:szCs w:val="24"/>
        </w:rPr>
        <w:t xml:space="preserve"> </w:t>
      </w:r>
      <w:r w:rsidRPr="00C0473D">
        <w:rPr>
          <w:rFonts w:ascii="Times New Roman" w:hAnsi="Times New Roman"/>
          <w:sz w:val="24"/>
          <w:szCs w:val="24"/>
        </w:rPr>
        <w:t>программ</w:t>
      </w:r>
      <w:r>
        <w:rPr>
          <w:rFonts w:ascii="Times New Roman" w:hAnsi="Times New Roman"/>
          <w:sz w:val="24"/>
          <w:szCs w:val="24"/>
        </w:rPr>
        <w:t>;</w:t>
      </w:r>
      <w:r w:rsidRPr="00C0473D">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lastRenderedPageBreak/>
        <w:t xml:space="preserve">- </w:t>
      </w:r>
      <w:r w:rsidRPr="00C0473D">
        <w:rPr>
          <w:rFonts w:ascii="Times New Roman" w:hAnsi="Times New Roman"/>
          <w:sz w:val="24"/>
          <w:szCs w:val="24"/>
        </w:rPr>
        <w:t>исполнением городского бюджета по расходам на осуществление бюджетных инвестиций в объекты капитального строительства муниципальной собственности</w:t>
      </w:r>
      <w:r>
        <w:rPr>
          <w:rFonts w:ascii="Times New Roman" w:hAnsi="Times New Roman"/>
          <w:sz w:val="24"/>
          <w:szCs w:val="24"/>
        </w:rPr>
        <w:t>;</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 </w:t>
      </w:r>
      <w:r w:rsidRPr="00C0473D">
        <w:rPr>
          <w:rFonts w:ascii="Times New Roman" w:hAnsi="Times New Roman"/>
          <w:sz w:val="24"/>
          <w:szCs w:val="24"/>
        </w:rPr>
        <w:t>своевременностью возврата бюджетных кредитов, предоставленных юридическим лицам из городского бюджета</w:t>
      </w:r>
      <w:r>
        <w:rPr>
          <w:rFonts w:ascii="Times New Roman" w:hAnsi="Times New Roman"/>
          <w:sz w:val="24"/>
          <w:szCs w:val="24"/>
        </w:rPr>
        <w:t>.</w:t>
      </w:r>
      <w:r w:rsidRPr="00C0473D">
        <w:rPr>
          <w:rFonts w:ascii="Times New Roman" w:hAnsi="Times New Roman"/>
          <w:sz w:val="24"/>
          <w:szCs w:val="24"/>
        </w:rPr>
        <w:t xml:space="preserve">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b/>
          <w:sz w:val="24"/>
          <w:szCs w:val="24"/>
        </w:rPr>
        <w:t>4</w:t>
      </w:r>
      <w:r w:rsidRPr="003F6549">
        <w:rPr>
          <w:rFonts w:ascii="Times New Roman" w:hAnsi="Times New Roman"/>
          <w:b/>
          <w:sz w:val="24"/>
          <w:szCs w:val="24"/>
        </w:rPr>
        <w:t xml:space="preserve">. </w:t>
      </w:r>
      <w:r>
        <w:rPr>
          <w:rFonts w:ascii="Times New Roman" w:hAnsi="Times New Roman"/>
          <w:sz w:val="24"/>
          <w:szCs w:val="24"/>
        </w:rPr>
        <w:t xml:space="preserve">В 2013 году по поручению председателя Архангельской городской Думы в рамках установленных полномочий контрольно-счетной палатой подготовлены 11 </w:t>
      </w:r>
      <w:r w:rsidRPr="003F6549">
        <w:rPr>
          <w:rFonts w:ascii="Times New Roman" w:hAnsi="Times New Roman"/>
          <w:b/>
          <w:sz w:val="24"/>
          <w:szCs w:val="24"/>
        </w:rPr>
        <w:t>заключений на проекты решений Архангельской городской Думы</w:t>
      </w:r>
      <w:r>
        <w:rPr>
          <w:rFonts w:ascii="Times New Roman" w:hAnsi="Times New Roman"/>
          <w:sz w:val="24"/>
          <w:szCs w:val="24"/>
        </w:rPr>
        <w:t>, в том числе:</w:t>
      </w:r>
    </w:p>
    <w:p w:rsidR="008C6527" w:rsidRPr="00B3776A"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9 заключений на проекты решений Архангельской городской Думы «</w:t>
      </w:r>
      <w:r w:rsidRPr="00833050">
        <w:rPr>
          <w:rFonts w:ascii="Times New Roman" w:hAnsi="Times New Roman"/>
          <w:sz w:val="24"/>
          <w:szCs w:val="24"/>
        </w:rPr>
        <w:t>О внесении изменений и дополнений в решение Архангельской городской Думы от 13.12.2012 №</w:t>
      </w:r>
      <w:r>
        <w:rPr>
          <w:rFonts w:ascii="Times New Roman" w:hAnsi="Times New Roman"/>
          <w:sz w:val="24"/>
          <w:szCs w:val="24"/>
        </w:rPr>
        <w:t xml:space="preserve"> </w:t>
      </w:r>
      <w:r w:rsidRPr="00833050">
        <w:rPr>
          <w:rFonts w:ascii="Times New Roman" w:hAnsi="Times New Roman"/>
          <w:sz w:val="24"/>
          <w:szCs w:val="24"/>
        </w:rPr>
        <w:t xml:space="preserve">513 </w:t>
      </w:r>
      <w:r>
        <w:rPr>
          <w:rFonts w:ascii="Times New Roman" w:hAnsi="Times New Roman"/>
          <w:sz w:val="24"/>
          <w:szCs w:val="24"/>
        </w:rPr>
        <w:t>«</w:t>
      </w:r>
      <w:r w:rsidRPr="00833050">
        <w:rPr>
          <w:rFonts w:ascii="Times New Roman" w:hAnsi="Times New Roman"/>
          <w:sz w:val="24"/>
          <w:szCs w:val="24"/>
        </w:rPr>
        <w:t>О городском бюджете на 2013 год</w:t>
      </w:r>
      <w:r>
        <w:rPr>
          <w:rFonts w:ascii="Times New Roman" w:hAnsi="Times New Roman"/>
          <w:sz w:val="24"/>
          <w:szCs w:val="24"/>
        </w:rPr>
        <w:t>»;</w:t>
      </w:r>
      <w:r w:rsidRPr="00B3776A">
        <w:rPr>
          <w:rFonts w:ascii="Times New Roman" w:hAnsi="Times New Roman"/>
          <w:sz w:val="24"/>
          <w:szCs w:val="24"/>
        </w:rPr>
        <w:t xml:space="preserve"> </w:t>
      </w:r>
    </w:p>
    <w:p w:rsidR="008C6527" w:rsidRPr="00B416E2" w:rsidRDefault="008C6527" w:rsidP="008C6527">
      <w:pPr>
        <w:pStyle w:val="a9"/>
        <w:tabs>
          <w:tab w:val="left" w:pos="0"/>
        </w:tabs>
        <w:spacing w:after="0" w:line="264" w:lineRule="auto"/>
        <w:ind w:left="0" w:firstLine="709"/>
        <w:jc w:val="both"/>
        <w:rPr>
          <w:rFonts w:ascii="Times New Roman" w:hAnsi="Times New Roman"/>
          <w:sz w:val="24"/>
          <w:szCs w:val="24"/>
        </w:rPr>
      </w:pPr>
      <w:r w:rsidRPr="00B416E2">
        <w:rPr>
          <w:rFonts w:ascii="Times New Roman" w:hAnsi="Times New Roman"/>
          <w:sz w:val="24"/>
          <w:szCs w:val="24"/>
        </w:rPr>
        <w:t xml:space="preserve">- </w:t>
      </w:r>
      <w:r>
        <w:rPr>
          <w:rFonts w:ascii="Times New Roman" w:hAnsi="Times New Roman"/>
          <w:sz w:val="24"/>
          <w:szCs w:val="24"/>
        </w:rPr>
        <w:t xml:space="preserve">2 заключения </w:t>
      </w:r>
      <w:r w:rsidRPr="00B416E2">
        <w:rPr>
          <w:rFonts w:ascii="Times New Roman" w:hAnsi="Times New Roman"/>
          <w:sz w:val="24"/>
          <w:szCs w:val="24"/>
        </w:rPr>
        <w:t>на проект решени</w:t>
      </w:r>
      <w:r>
        <w:rPr>
          <w:rFonts w:ascii="Times New Roman" w:hAnsi="Times New Roman"/>
          <w:sz w:val="24"/>
          <w:szCs w:val="24"/>
        </w:rPr>
        <w:t>й</w:t>
      </w:r>
      <w:r w:rsidRPr="00B416E2">
        <w:rPr>
          <w:rFonts w:ascii="Times New Roman" w:hAnsi="Times New Roman"/>
          <w:sz w:val="24"/>
          <w:szCs w:val="24"/>
        </w:rPr>
        <w:t xml:space="preserve"> </w:t>
      </w:r>
      <w:r>
        <w:rPr>
          <w:rFonts w:ascii="Times New Roman" w:hAnsi="Times New Roman"/>
          <w:sz w:val="24"/>
          <w:szCs w:val="24"/>
        </w:rPr>
        <w:t>Архангельской городской Думы «</w:t>
      </w:r>
      <w:r w:rsidRPr="00833050">
        <w:rPr>
          <w:rFonts w:ascii="Times New Roman" w:hAnsi="Times New Roman"/>
          <w:sz w:val="24"/>
          <w:szCs w:val="24"/>
        </w:rPr>
        <w:t xml:space="preserve">О внесении изменений и дополнений в Положение о бюджетном процессе в муниципальном образовании </w:t>
      </w:r>
      <w:r>
        <w:rPr>
          <w:rFonts w:ascii="Times New Roman" w:hAnsi="Times New Roman"/>
          <w:sz w:val="24"/>
          <w:szCs w:val="24"/>
        </w:rPr>
        <w:t>«</w:t>
      </w:r>
      <w:r w:rsidRPr="00833050">
        <w:rPr>
          <w:rFonts w:ascii="Times New Roman" w:hAnsi="Times New Roman"/>
          <w:sz w:val="24"/>
          <w:szCs w:val="24"/>
        </w:rPr>
        <w:t>Город Архангельск</w:t>
      </w:r>
      <w:r>
        <w:rPr>
          <w:rFonts w:ascii="Times New Roman" w:hAnsi="Times New Roman"/>
          <w:sz w:val="24"/>
          <w:szCs w:val="24"/>
        </w:rPr>
        <w:t>».</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CE5467">
        <w:rPr>
          <w:rFonts w:ascii="Times New Roman" w:hAnsi="Times New Roman"/>
          <w:sz w:val="24"/>
          <w:szCs w:val="24"/>
        </w:rPr>
        <w:t xml:space="preserve">В указанных заключениях контрольно-счетной палатой отражено </w:t>
      </w:r>
      <w:r>
        <w:rPr>
          <w:rFonts w:ascii="Times New Roman" w:hAnsi="Times New Roman"/>
          <w:sz w:val="24"/>
          <w:szCs w:val="24"/>
        </w:rPr>
        <w:t>11</w:t>
      </w:r>
      <w:r w:rsidRPr="00CE5467">
        <w:rPr>
          <w:rFonts w:ascii="Times New Roman" w:hAnsi="Times New Roman"/>
          <w:sz w:val="24"/>
          <w:szCs w:val="24"/>
        </w:rPr>
        <w:t xml:space="preserve"> предложений, из которых мэрией города принят</w:t>
      </w:r>
      <w:r>
        <w:rPr>
          <w:rFonts w:ascii="Times New Roman" w:hAnsi="Times New Roman"/>
          <w:sz w:val="24"/>
          <w:szCs w:val="24"/>
        </w:rPr>
        <w:t>о 11 предложений или 100%</w:t>
      </w:r>
      <w:r w:rsidRPr="00CE5467">
        <w:rPr>
          <w:rFonts w:ascii="Times New Roman" w:hAnsi="Times New Roman"/>
          <w:sz w:val="24"/>
          <w:szCs w:val="24"/>
        </w:rPr>
        <w:t>.</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В двух заключениях на проекты «</w:t>
      </w:r>
      <w:r w:rsidRPr="00336B4D">
        <w:rPr>
          <w:rFonts w:ascii="Times New Roman" w:hAnsi="Times New Roman"/>
          <w:sz w:val="24"/>
          <w:szCs w:val="24"/>
        </w:rPr>
        <w:t>О внесении изменений и дополнений в решение Архангельской городской Думы от 13.12.2012 №</w:t>
      </w:r>
      <w:r>
        <w:rPr>
          <w:rFonts w:ascii="Times New Roman" w:hAnsi="Times New Roman"/>
          <w:sz w:val="24"/>
          <w:szCs w:val="24"/>
        </w:rPr>
        <w:t xml:space="preserve"> </w:t>
      </w:r>
      <w:r w:rsidRPr="00336B4D">
        <w:rPr>
          <w:rFonts w:ascii="Times New Roman" w:hAnsi="Times New Roman"/>
          <w:sz w:val="24"/>
          <w:szCs w:val="24"/>
        </w:rPr>
        <w:t xml:space="preserve">513 </w:t>
      </w:r>
      <w:r>
        <w:rPr>
          <w:rFonts w:ascii="Times New Roman" w:hAnsi="Times New Roman"/>
          <w:sz w:val="24"/>
          <w:szCs w:val="24"/>
        </w:rPr>
        <w:t>«</w:t>
      </w:r>
      <w:r w:rsidRPr="00336B4D">
        <w:rPr>
          <w:rFonts w:ascii="Times New Roman" w:hAnsi="Times New Roman"/>
          <w:sz w:val="24"/>
          <w:szCs w:val="24"/>
        </w:rPr>
        <w:t>О городском бюджете на 2013 год</w:t>
      </w:r>
      <w:r>
        <w:rPr>
          <w:rFonts w:ascii="Times New Roman" w:hAnsi="Times New Roman"/>
          <w:sz w:val="24"/>
          <w:szCs w:val="24"/>
        </w:rPr>
        <w:t xml:space="preserve">» контрольно-счетной палатой отражалась информация о невозможности </w:t>
      </w:r>
      <w:r w:rsidRPr="00336B4D">
        <w:rPr>
          <w:rFonts w:ascii="Times New Roman" w:hAnsi="Times New Roman"/>
          <w:sz w:val="24"/>
          <w:szCs w:val="24"/>
        </w:rPr>
        <w:t>представить заключение в связи с непредставлением запрошенных документов</w:t>
      </w:r>
      <w:r>
        <w:t xml:space="preserve">, </w:t>
      </w:r>
      <w:r w:rsidRPr="00336B4D">
        <w:rPr>
          <w:rFonts w:ascii="Times New Roman" w:hAnsi="Times New Roman"/>
          <w:sz w:val="24"/>
          <w:szCs w:val="24"/>
        </w:rPr>
        <w:t>подтверждающи</w:t>
      </w:r>
      <w:r>
        <w:rPr>
          <w:rFonts w:ascii="Times New Roman" w:hAnsi="Times New Roman"/>
          <w:sz w:val="24"/>
          <w:szCs w:val="24"/>
        </w:rPr>
        <w:t>х</w:t>
      </w:r>
      <w:r w:rsidRPr="00336B4D">
        <w:rPr>
          <w:rFonts w:ascii="Times New Roman" w:hAnsi="Times New Roman"/>
          <w:sz w:val="24"/>
          <w:szCs w:val="24"/>
        </w:rPr>
        <w:t xml:space="preserve"> необходимость перераспределения бюджетных </w:t>
      </w:r>
      <w:r>
        <w:rPr>
          <w:rFonts w:ascii="Times New Roman" w:hAnsi="Times New Roman"/>
          <w:sz w:val="24"/>
          <w:szCs w:val="24"/>
        </w:rPr>
        <w:t>ассигнований.</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FD1403">
        <w:rPr>
          <w:rFonts w:ascii="Times New Roman" w:hAnsi="Times New Roman"/>
          <w:b/>
          <w:sz w:val="24"/>
          <w:szCs w:val="24"/>
        </w:rPr>
        <w:t>5.</w:t>
      </w:r>
      <w:r>
        <w:rPr>
          <w:rFonts w:ascii="Times New Roman" w:hAnsi="Times New Roman"/>
          <w:sz w:val="24"/>
          <w:szCs w:val="24"/>
        </w:rPr>
        <w:t xml:space="preserve"> </w:t>
      </w:r>
      <w:proofErr w:type="gramStart"/>
      <w:r>
        <w:rPr>
          <w:rFonts w:ascii="Times New Roman" w:hAnsi="Times New Roman"/>
          <w:sz w:val="24"/>
          <w:szCs w:val="24"/>
        </w:rPr>
        <w:t>В рамках экспертно-аналитической деятельности на з</w:t>
      </w:r>
      <w:r w:rsidRPr="00C555D5">
        <w:rPr>
          <w:rFonts w:ascii="Times New Roman" w:hAnsi="Times New Roman"/>
          <w:sz w:val="24"/>
          <w:szCs w:val="24"/>
        </w:rPr>
        <w:t xml:space="preserve">апрос департамента финансов мэрии города Архангельска </w:t>
      </w:r>
      <w:r>
        <w:rPr>
          <w:rFonts w:ascii="Times New Roman" w:hAnsi="Times New Roman"/>
          <w:sz w:val="24"/>
          <w:szCs w:val="24"/>
        </w:rPr>
        <w:t xml:space="preserve">контрольно-счетной палатой представлены </w:t>
      </w:r>
      <w:r w:rsidRPr="00C555D5">
        <w:rPr>
          <w:rFonts w:ascii="Times New Roman" w:hAnsi="Times New Roman"/>
          <w:b/>
          <w:sz w:val="24"/>
          <w:szCs w:val="24"/>
        </w:rPr>
        <w:t>предложения для разработки основных направлений бюджетной и налоговой политики МО «Город Архангельск» на 2014 год и плановый период 2015 и 2016 годов</w:t>
      </w:r>
      <w:r>
        <w:rPr>
          <w:rFonts w:ascii="Times New Roman" w:hAnsi="Times New Roman"/>
          <w:sz w:val="24"/>
          <w:szCs w:val="24"/>
        </w:rPr>
        <w:t>, и</w:t>
      </w:r>
      <w:r w:rsidRPr="00C555D5">
        <w:rPr>
          <w:rFonts w:ascii="Times New Roman" w:hAnsi="Times New Roman"/>
          <w:sz w:val="24"/>
          <w:szCs w:val="24"/>
        </w:rPr>
        <w:t xml:space="preserve">з 18 сформулированных </w:t>
      </w:r>
      <w:r>
        <w:rPr>
          <w:rFonts w:ascii="Times New Roman" w:hAnsi="Times New Roman"/>
          <w:sz w:val="24"/>
          <w:szCs w:val="24"/>
        </w:rPr>
        <w:t>предложений мэрией города Архангельска принято 3 предложения, остальные предложения регламентированы в иных правовых актах.</w:t>
      </w:r>
      <w:proofErr w:type="gramEnd"/>
    </w:p>
    <w:p w:rsidR="008C6527" w:rsidRDefault="008C6527" w:rsidP="008C6527">
      <w:pPr>
        <w:widowControl w:val="0"/>
        <w:autoSpaceDE w:val="0"/>
        <w:autoSpaceDN w:val="0"/>
        <w:adjustRightInd w:val="0"/>
        <w:spacing w:before="120" w:after="120"/>
        <w:ind w:firstLine="709"/>
        <w:jc w:val="center"/>
        <w:rPr>
          <w:b/>
        </w:rPr>
      </w:pPr>
      <w:r>
        <w:rPr>
          <w:b/>
          <w:lang w:val="en-US"/>
        </w:rPr>
        <w:t>II</w:t>
      </w:r>
      <w:r w:rsidRPr="0036549F">
        <w:rPr>
          <w:b/>
        </w:rPr>
        <w:t xml:space="preserve">. </w:t>
      </w:r>
      <w:r w:rsidRPr="003E6AA1">
        <w:rPr>
          <w:b/>
        </w:rPr>
        <w:t>Контрольн</w:t>
      </w:r>
      <w:r>
        <w:rPr>
          <w:b/>
        </w:rPr>
        <w:t>ая деятельность</w:t>
      </w:r>
    </w:p>
    <w:p w:rsidR="008C6527" w:rsidRDefault="008C6527" w:rsidP="008C6527">
      <w:pPr>
        <w:widowControl w:val="0"/>
        <w:autoSpaceDE w:val="0"/>
        <w:autoSpaceDN w:val="0"/>
        <w:adjustRightInd w:val="0"/>
        <w:spacing w:line="264" w:lineRule="auto"/>
        <w:ind w:firstLine="709"/>
        <w:jc w:val="both"/>
      </w:pPr>
      <w:r>
        <w:t xml:space="preserve">В отчетном периоде в соответствии с Планом деятельности КСП на 2013 год проведены и завершены </w:t>
      </w:r>
      <w:r w:rsidRPr="004560C1">
        <w:rPr>
          <w:b/>
        </w:rPr>
        <w:t>10</w:t>
      </w:r>
      <w:r>
        <w:t xml:space="preserve"> контрольных мероприятий в форме выборочных проверок,  кроме того завершена </w:t>
      </w:r>
      <w:r w:rsidRPr="004560C1">
        <w:rPr>
          <w:b/>
        </w:rPr>
        <w:t>1</w:t>
      </w:r>
      <w:r>
        <w:t xml:space="preserve"> проверка </w:t>
      </w:r>
      <w:r w:rsidRPr="0042476D">
        <w:t>отдельных вопросов финансово-хозяйственной деятельности МУП «</w:t>
      </w:r>
      <w:proofErr w:type="spellStart"/>
      <w:r w:rsidRPr="0042476D">
        <w:t>Горсвет</w:t>
      </w:r>
      <w:proofErr w:type="spellEnd"/>
      <w:r w:rsidRPr="0042476D">
        <w:t>»</w:t>
      </w:r>
      <w:r>
        <w:t>, начатая в 2012 году.</w:t>
      </w:r>
    </w:p>
    <w:p w:rsidR="008C6527" w:rsidRDefault="008C6527" w:rsidP="008C6527">
      <w:pPr>
        <w:autoSpaceDE w:val="0"/>
        <w:autoSpaceDN w:val="0"/>
        <w:adjustRightInd w:val="0"/>
        <w:spacing w:line="264" w:lineRule="auto"/>
        <w:ind w:firstLine="709"/>
        <w:jc w:val="both"/>
      </w:pPr>
      <w:proofErr w:type="gramStart"/>
      <w:r>
        <w:t>По результатам  п</w:t>
      </w:r>
      <w:r w:rsidRPr="0042476D">
        <w:t>роверк</w:t>
      </w:r>
      <w:r>
        <w:t>и</w:t>
      </w:r>
      <w:r w:rsidRPr="0042476D">
        <w:t xml:space="preserve"> выполнения работ по капитальному ремонту объектов социальной сферы МО </w:t>
      </w:r>
      <w:r>
        <w:t>«</w:t>
      </w:r>
      <w:r w:rsidRPr="0042476D">
        <w:t>Город Архангельск</w:t>
      </w:r>
      <w:r>
        <w:t xml:space="preserve">» </w:t>
      </w:r>
      <w:r w:rsidRPr="0042476D">
        <w:t>- МБОУ СОШ №</w:t>
      </w:r>
      <w:r>
        <w:t xml:space="preserve"> </w:t>
      </w:r>
      <w:r w:rsidRPr="0042476D">
        <w:t>2 и МБОУ СОШ №</w:t>
      </w:r>
      <w:r>
        <w:t xml:space="preserve"> </w:t>
      </w:r>
      <w:r w:rsidRPr="0042476D">
        <w:t>95</w:t>
      </w:r>
      <w:r>
        <w:t xml:space="preserve">, </w:t>
      </w:r>
      <w:r w:rsidRPr="0042476D">
        <w:t xml:space="preserve"> </w:t>
      </w:r>
      <w:r>
        <w:t>включенной в План  деятельности КСП на 2013 год, составлен акт и доведен до сведения руководителя объекта проверки, представление будет внесено в мэрию города Архангельска после рассмотрения пояснений и замечаний в 2014 году.</w:t>
      </w:r>
      <w:proofErr w:type="gramEnd"/>
    </w:p>
    <w:p w:rsidR="008C6527" w:rsidRDefault="008C6527" w:rsidP="008C6527">
      <w:pPr>
        <w:autoSpaceDE w:val="0"/>
        <w:autoSpaceDN w:val="0"/>
        <w:adjustRightInd w:val="0"/>
        <w:spacing w:line="264" w:lineRule="auto"/>
        <w:ind w:firstLine="709"/>
        <w:jc w:val="both"/>
      </w:pPr>
      <w:r w:rsidRPr="005066EB">
        <w:t>Кроме того, в 2013 году начата проверка исполнения долгосрочной целевой программы «Совершенствование и модернизация системы питания в муниципальных образовательных учреждениях города Архангельска на 2011-2013 годы»,</w:t>
      </w:r>
      <w:r>
        <w:t xml:space="preserve"> сроки проведения которой продлены до 31.01.2014.</w:t>
      </w:r>
    </w:p>
    <w:p w:rsidR="008C6527" w:rsidRDefault="008C6527" w:rsidP="008C6527">
      <w:pPr>
        <w:autoSpaceDE w:val="0"/>
        <w:autoSpaceDN w:val="0"/>
        <w:adjustRightInd w:val="0"/>
        <w:spacing w:line="264" w:lineRule="auto"/>
        <w:ind w:firstLine="709"/>
        <w:jc w:val="both"/>
        <w:rPr>
          <w:rFonts w:eastAsia="Calibri"/>
        </w:rPr>
      </w:pPr>
      <w:proofErr w:type="gramStart"/>
      <w:r>
        <w:t xml:space="preserve">По завершенным в отчетном периоде контрольным мероприятиям объектами проверок  являлись следующие органы и организации: по 5 проверкам - органы местного самоуправления в лице отраслевых (функциональных) органов мэрии города Архангельска, по </w:t>
      </w:r>
      <w:r w:rsidRPr="00A954F5">
        <w:t>1</w:t>
      </w:r>
      <w:r>
        <w:t xml:space="preserve"> проверке - муниципальное учреждение, по 3 проверкам – муниципальные унитарные предприятия, по 1 проверке – общество с ограниченной ответственностью, получившее</w:t>
      </w:r>
      <w:r w:rsidRPr="00A954F5">
        <w:rPr>
          <w:rFonts w:eastAsia="Calibri"/>
        </w:rPr>
        <w:t xml:space="preserve"> </w:t>
      </w:r>
      <w:r w:rsidRPr="006055F1">
        <w:rPr>
          <w:rFonts w:eastAsia="Calibri"/>
        </w:rPr>
        <w:t>субсиди</w:t>
      </w:r>
      <w:r>
        <w:rPr>
          <w:rFonts w:eastAsia="Calibri"/>
        </w:rPr>
        <w:t>и из городского бюджета.</w:t>
      </w:r>
      <w:proofErr w:type="gramEnd"/>
    </w:p>
    <w:p w:rsidR="008C6527" w:rsidRDefault="008C6527" w:rsidP="008C6527">
      <w:pPr>
        <w:autoSpaceDE w:val="0"/>
        <w:autoSpaceDN w:val="0"/>
        <w:adjustRightInd w:val="0"/>
        <w:spacing w:line="264" w:lineRule="auto"/>
        <w:ind w:firstLine="709"/>
        <w:jc w:val="both"/>
      </w:pPr>
      <w:r>
        <w:lastRenderedPageBreak/>
        <w:t xml:space="preserve">По данным мероприятиям составлены </w:t>
      </w:r>
      <w:r w:rsidRPr="004560C1">
        <w:rPr>
          <w:b/>
        </w:rPr>
        <w:t>8</w:t>
      </w:r>
      <w:r>
        <w:t xml:space="preserve"> актов, которые доведены до сведения руководителей проверяемых органов и организаций. По двум совместным проверкам материалы проверок оформлялись сотрудниками</w:t>
      </w:r>
      <w:r w:rsidRPr="00014ED2">
        <w:t xml:space="preserve"> </w:t>
      </w:r>
      <w:r>
        <w:t>прокуратуры города Архангельска.</w:t>
      </w:r>
    </w:p>
    <w:p w:rsidR="008C6527" w:rsidRDefault="008C6527" w:rsidP="008C6527">
      <w:pPr>
        <w:autoSpaceDE w:val="0"/>
        <w:autoSpaceDN w:val="0"/>
        <w:adjustRightInd w:val="0"/>
        <w:spacing w:line="264" w:lineRule="auto"/>
        <w:ind w:firstLine="709"/>
        <w:jc w:val="both"/>
      </w:pPr>
      <w:r>
        <w:t xml:space="preserve">Объем проверенных бюджетных средств в 2013 году составил </w:t>
      </w:r>
      <w:r>
        <w:rPr>
          <w:b/>
        </w:rPr>
        <w:t xml:space="preserve">790 465,13 </w:t>
      </w:r>
      <w:proofErr w:type="spellStart"/>
      <w:r w:rsidRPr="001E6DAE">
        <w:t>тыс</w:t>
      </w:r>
      <w:proofErr w:type="gramStart"/>
      <w:r w:rsidRPr="001E6DAE">
        <w:t>.р</w:t>
      </w:r>
      <w:proofErr w:type="gramEnd"/>
      <w:r w:rsidRPr="001E6DAE">
        <w:t>уб</w:t>
      </w:r>
      <w:proofErr w:type="spellEnd"/>
      <w:r w:rsidRPr="001E6DAE">
        <w:t>.,</w:t>
      </w:r>
      <w:r>
        <w:t xml:space="preserve"> размер финансовых нарушений составил </w:t>
      </w:r>
      <w:r>
        <w:rPr>
          <w:b/>
        </w:rPr>
        <w:t xml:space="preserve">309 631,15 </w:t>
      </w:r>
      <w:proofErr w:type="spellStart"/>
      <w:r w:rsidRPr="001E6DAE">
        <w:t>тыс.руб</w:t>
      </w:r>
      <w:proofErr w:type="spellEnd"/>
      <w:r w:rsidRPr="001E6DAE">
        <w:t>.,</w:t>
      </w:r>
      <w:r>
        <w:t xml:space="preserve"> кроме </w:t>
      </w:r>
      <w:r w:rsidRPr="00EB2CCF">
        <w:t xml:space="preserve">того выявлено </w:t>
      </w:r>
      <w:r w:rsidRPr="00EB2CCF">
        <w:rPr>
          <w:b/>
        </w:rPr>
        <w:t>22</w:t>
      </w:r>
      <w:r>
        <w:rPr>
          <w:b/>
        </w:rPr>
        <w:t>6</w:t>
      </w:r>
      <w:r>
        <w:t xml:space="preserve"> видов нарушений, не имеющих финансового выражения (Приложение №2).</w:t>
      </w:r>
    </w:p>
    <w:p w:rsidR="008C6527" w:rsidRDefault="008C6527" w:rsidP="008C6527">
      <w:pPr>
        <w:autoSpaceDE w:val="0"/>
        <w:autoSpaceDN w:val="0"/>
        <w:adjustRightInd w:val="0"/>
        <w:spacing w:line="264" w:lineRule="auto"/>
        <w:ind w:firstLine="709"/>
        <w:jc w:val="both"/>
      </w:pPr>
      <w:r>
        <w:t>В ходе контрольной деятельности выявлены следующие финансовые нарушения:</w:t>
      </w:r>
    </w:p>
    <w:p w:rsidR="008C6527" w:rsidRPr="001E6DAE" w:rsidRDefault="008C6527" w:rsidP="008C6527">
      <w:pPr>
        <w:autoSpaceDE w:val="0"/>
        <w:autoSpaceDN w:val="0"/>
        <w:adjustRightInd w:val="0"/>
        <w:spacing w:line="264" w:lineRule="auto"/>
        <w:ind w:firstLine="709"/>
        <w:jc w:val="both"/>
      </w:pPr>
      <w:r>
        <w:t xml:space="preserve">1) нецелевое использование бюджетных средств - </w:t>
      </w:r>
      <w:r w:rsidRPr="00693C95">
        <w:rPr>
          <w:b/>
        </w:rPr>
        <w:t xml:space="preserve">9 416,85 </w:t>
      </w:r>
      <w:proofErr w:type="spellStart"/>
      <w:r w:rsidRPr="001E6DAE">
        <w:t>тыс</w:t>
      </w:r>
      <w:proofErr w:type="gramStart"/>
      <w:r w:rsidRPr="001E6DAE">
        <w:t>.р</w:t>
      </w:r>
      <w:proofErr w:type="gramEnd"/>
      <w:r w:rsidRPr="001E6DAE">
        <w:t>уб</w:t>
      </w:r>
      <w:proofErr w:type="spellEnd"/>
      <w:r w:rsidRPr="001E6DAE">
        <w:t>.;</w:t>
      </w:r>
    </w:p>
    <w:p w:rsidR="008C6527" w:rsidRPr="001E6DAE" w:rsidRDefault="008C6527" w:rsidP="008C6527">
      <w:pPr>
        <w:autoSpaceDE w:val="0"/>
        <w:autoSpaceDN w:val="0"/>
        <w:adjustRightInd w:val="0"/>
        <w:spacing w:line="264" w:lineRule="auto"/>
        <w:ind w:firstLine="709"/>
        <w:jc w:val="both"/>
      </w:pPr>
      <w:r>
        <w:t xml:space="preserve">2) неэффективное использование средств – </w:t>
      </w:r>
      <w:r>
        <w:rPr>
          <w:b/>
        </w:rPr>
        <w:t>10 018,59</w:t>
      </w:r>
      <w:r w:rsidRPr="00693C95">
        <w:rPr>
          <w:b/>
        </w:rPr>
        <w:t xml:space="preserve"> </w:t>
      </w:r>
      <w:proofErr w:type="spellStart"/>
      <w:r w:rsidRPr="001E6DAE">
        <w:t>тыс</w:t>
      </w:r>
      <w:proofErr w:type="gramStart"/>
      <w:r w:rsidRPr="001E6DAE">
        <w:t>.р</w:t>
      </w:r>
      <w:proofErr w:type="gramEnd"/>
      <w:r w:rsidRPr="001E6DAE">
        <w:t>уб</w:t>
      </w:r>
      <w:proofErr w:type="spellEnd"/>
      <w:r w:rsidRPr="001E6DAE">
        <w:t xml:space="preserve">.; </w:t>
      </w:r>
    </w:p>
    <w:p w:rsidR="008C6527" w:rsidRPr="001E6DAE" w:rsidRDefault="008C6527" w:rsidP="008C6527">
      <w:pPr>
        <w:autoSpaceDE w:val="0"/>
        <w:autoSpaceDN w:val="0"/>
        <w:adjustRightInd w:val="0"/>
        <w:spacing w:line="264" w:lineRule="auto"/>
        <w:ind w:firstLine="709"/>
        <w:jc w:val="both"/>
      </w:pPr>
      <w:r>
        <w:t xml:space="preserve">3) нарушения порядка управления и распоряжения имуществом на сумму </w:t>
      </w:r>
      <w:r w:rsidRPr="00144311">
        <w:rPr>
          <w:b/>
        </w:rPr>
        <w:t xml:space="preserve">116 454,67 </w:t>
      </w:r>
      <w:proofErr w:type="spellStart"/>
      <w:r w:rsidRPr="001E6DAE">
        <w:t>тыс</w:t>
      </w:r>
      <w:proofErr w:type="gramStart"/>
      <w:r w:rsidRPr="001E6DAE">
        <w:t>.р</w:t>
      </w:r>
      <w:proofErr w:type="gramEnd"/>
      <w:r w:rsidRPr="001E6DAE">
        <w:t>уб</w:t>
      </w:r>
      <w:proofErr w:type="spellEnd"/>
      <w:r w:rsidRPr="001E6DAE">
        <w:t>.;</w:t>
      </w:r>
    </w:p>
    <w:p w:rsidR="008C6527" w:rsidRPr="001E6DAE" w:rsidRDefault="008C6527" w:rsidP="008C6527">
      <w:pPr>
        <w:autoSpaceDE w:val="0"/>
        <w:autoSpaceDN w:val="0"/>
        <w:adjustRightInd w:val="0"/>
        <w:spacing w:line="264" w:lineRule="auto"/>
        <w:ind w:firstLine="709"/>
        <w:jc w:val="both"/>
      </w:pPr>
      <w:r w:rsidRPr="00EB2CCF">
        <w:t xml:space="preserve">4) нарушения учета и отчетности – </w:t>
      </w:r>
      <w:r>
        <w:rPr>
          <w:b/>
        </w:rPr>
        <w:t>53 174,0</w:t>
      </w:r>
      <w:r w:rsidRPr="00EB2CCF">
        <w:rPr>
          <w:b/>
        </w:rPr>
        <w:t xml:space="preserve"> </w:t>
      </w:r>
      <w:r w:rsidRPr="001E6DAE">
        <w:t>тыс. руб.;</w:t>
      </w:r>
    </w:p>
    <w:p w:rsidR="008C6527" w:rsidRPr="001E6DAE" w:rsidRDefault="008C6527" w:rsidP="008C6527">
      <w:pPr>
        <w:autoSpaceDE w:val="0"/>
        <w:autoSpaceDN w:val="0"/>
        <w:adjustRightInd w:val="0"/>
        <w:spacing w:line="264" w:lineRule="auto"/>
        <w:ind w:firstLine="709"/>
        <w:jc w:val="both"/>
      </w:pPr>
      <w:r w:rsidRPr="00EB2CCF">
        <w:t xml:space="preserve">5) прочие нарушения – </w:t>
      </w:r>
      <w:r>
        <w:rPr>
          <w:b/>
        </w:rPr>
        <w:t>120 567,04</w:t>
      </w:r>
      <w:r w:rsidRPr="00EB2CCF">
        <w:rPr>
          <w:b/>
        </w:rPr>
        <w:t xml:space="preserve"> </w:t>
      </w:r>
      <w:r w:rsidRPr="001E6DAE">
        <w:t xml:space="preserve">тыс. руб. </w:t>
      </w:r>
    </w:p>
    <w:p w:rsidR="008C6527" w:rsidRDefault="008C6527" w:rsidP="008C6527">
      <w:pPr>
        <w:autoSpaceDE w:val="0"/>
        <w:autoSpaceDN w:val="0"/>
        <w:adjustRightInd w:val="0"/>
        <w:spacing w:line="264" w:lineRule="auto"/>
        <w:ind w:firstLine="709"/>
        <w:jc w:val="both"/>
      </w:pPr>
      <w:proofErr w:type="gramStart"/>
      <w:r>
        <w:t xml:space="preserve">Классификация данных нарушений производилась с учетом Классификатора нарушений, выявляемых в ходе государственного финансового контроля, утвержденного Коллегией Счетной палаты РФ от 26.06.2009, а также </w:t>
      </w:r>
      <w:r w:rsidRPr="00C8140C">
        <w:t>Классификатор</w:t>
      </w:r>
      <w:r>
        <w:t xml:space="preserve">а </w:t>
      </w:r>
      <w:r w:rsidRPr="00C8140C">
        <w:t>нарушений и недостатков, выявляемых в ходе контрольно-ревизионных и экспертно-аналитических мероприятий органов финансового контроля</w:t>
      </w:r>
      <w:r>
        <w:t>,</w:t>
      </w:r>
      <w:r w:rsidRPr="00C8140C">
        <w:t xml:space="preserve"> </w:t>
      </w:r>
      <w:r>
        <w:t>у</w:t>
      </w:r>
      <w:r w:rsidRPr="00C8140C">
        <w:t>твержден</w:t>
      </w:r>
      <w:r>
        <w:t>ного решением Президиума Союза МКСО 12.12.2011 (</w:t>
      </w:r>
      <w:r w:rsidRPr="00C8140C">
        <w:t>протокол № 6 (26)</w:t>
      </w:r>
      <w:r>
        <w:t>).</w:t>
      </w:r>
      <w:proofErr w:type="gramEnd"/>
    </w:p>
    <w:p w:rsidR="008C6527" w:rsidRDefault="008C6527" w:rsidP="008C6527">
      <w:pPr>
        <w:autoSpaceDE w:val="0"/>
        <w:autoSpaceDN w:val="0"/>
        <w:adjustRightInd w:val="0"/>
        <w:spacing w:line="264" w:lineRule="auto"/>
        <w:ind w:firstLine="709"/>
        <w:jc w:val="both"/>
      </w:pPr>
      <w:r>
        <w:t>По результатам контрольных мероприятий в органы местного самоуправления и муниципальные органы МО «Город Архангельск», проверяемые органы и организации и их должностным лицам вынесены</w:t>
      </w:r>
      <w:r w:rsidRPr="00C5559D">
        <w:t xml:space="preserve"> </w:t>
      </w:r>
      <w:r w:rsidRPr="004560C1">
        <w:rPr>
          <w:b/>
        </w:rPr>
        <w:t xml:space="preserve">7 </w:t>
      </w:r>
      <w:r w:rsidRPr="00C5559D">
        <w:t xml:space="preserve">представлений </w:t>
      </w:r>
      <w:r>
        <w:t xml:space="preserve">для их рассмотрения и принятия мер по устранению выявленных нарушений и недостатков, снято с контроля 1 представление. </w:t>
      </w:r>
    </w:p>
    <w:p w:rsidR="008C6527" w:rsidRDefault="008C6527" w:rsidP="008C6527">
      <w:pPr>
        <w:autoSpaceDE w:val="0"/>
        <w:autoSpaceDN w:val="0"/>
        <w:adjustRightInd w:val="0"/>
        <w:spacing w:line="264" w:lineRule="auto"/>
        <w:ind w:firstLine="709"/>
        <w:jc w:val="both"/>
      </w:pPr>
      <w:r>
        <w:t xml:space="preserve">В соответствии с требованиями ст. 8 Положения о </w:t>
      </w:r>
      <w:r w:rsidRPr="00F40603">
        <w:t>контрольно-счетной палате</w:t>
      </w:r>
      <w:r>
        <w:t xml:space="preserve"> </w:t>
      </w:r>
      <w:proofErr w:type="gramStart"/>
      <w:r>
        <w:t>информация</w:t>
      </w:r>
      <w:proofErr w:type="gramEnd"/>
      <w:r>
        <w:t xml:space="preserve"> о</w:t>
      </w:r>
      <w:r w:rsidRPr="00F40603">
        <w:t xml:space="preserve"> </w:t>
      </w:r>
      <w:r>
        <w:t>результатах каждого проведенного контрольного мероприятия представлялась в Архангельскую городскую Думу и мэру города Архангельска.</w:t>
      </w:r>
    </w:p>
    <w:p w:rsidR="008C6527" w:rsidRDefault="008C6527" w:rsidP="008C6527">
      <w:pPr>
        <w:widowControl w:val="0"/>
        <w:autoSpaceDE w:val="0"/>
        <w:autoSpaceDN w:val="0"/>
        <w:adjustRightInd w:val="0"/>
        <w:spacing w:line="264" w:lineRule="auto"/>
        <w:ind w:firstLine="709"/>
        <w:jc w:val="both"/>
      </w:pPr>
      <w:r>
        <w:t xml:space="preserve">Также в рамках взаимодействия и в соответствии с требованиями ст. 17 Положения </w:t>
      </w:r>
      <w:r w:rsidRPr="00F40603">
        <w:t xml:space="preserve">о контрольно-счетной палате </w:t>
      </w:r>
      <w:r>
        <w:t xml:space="preserve">материалы контрольных мероприятий передавались в правоохранительные органы. В отчетном периоде передано </w:t>
      </w:r>
      <w:r w:rsidRPr="004560C1">
        <w:rPr>
          <w:b/>
        </w:rPr>
        <w:t>6</w:t>
      </w:r>
      <w:r>
        <w:t xml:space="preserve"> материалов, в том числе 1 материал по проверке, проведенной в 2012 году.</w:t>
      </w:r>
    </w:p>
    <w:p w:rsidR="008C6527" w:rsidRPr="008D412F" w:rsidRDefault="008C6527" w:rsidP="008C6527">
      <w:pPr>
        <w:autoSpaceDE w:val="0"/>
        <w:autoSpaceDN w:val="0"/>
        <w:adjustRightInd w:val="0"/>
        <w:spacing w:line="264" w:lineRule="auto"/>
        <w:ind w:firstLine="709"/>
        <w:jc w:val="both"/>
        <w:rPr>
          <w:b/>
        </w:rPr>
      </w:pPr>
      <w:proofErr w:type="gramStart"/>
      <w:r>
        <w:t xml:space="preserve">Согласно поступившей от объектов контроля информации о принятых по результатам рассмотрения представлений решениях и мерах, в том числе по проверкам предыдущих отчетных периодов, в 2013 году устранено </w:t>
      </w:r>
      <w:r w:rsidRPr="004560C1">
        <w:rPr>
          <w:b/>
        </w:rPr>
        <w:t>7</w:t>
      </w:r>
      <w:r>
        <w:rPr>
          <w:b/>
        </w:rPr>
        <w:t>7</w:t>
      </w:r>
      <w:r>
        <w:t xml:space="preserve"> видов нарушений, не имеющих денежного выражения, а также возмещено средств в бюджет, выполнено работ, оказано услуг на общую сумму </w:t>
      </w:r>
      <w:r>
        <w:rPr>
          <w:b/>
        </w:rPr>
        <w:t>390,04</w:t>
      </w:r>
      <w:r w:rsidRPr="008D412F">
        <w:rPr>
          <w:b/>
        </w:rPr>
        <w:t xml:space="preserve"> тыс. руб. </w:t>
      </w:r>
      <w:r>
        <w:t>(Приложение №2).</w:t>
      </w:r>
      <w:proofErr w:type="gramEnd"/>
    </w:p>
    <w:p w:rsidR="008C6527" w:rsidRDefault="008C6527" w:rsidP="008C6527">
      <w:pPr>
        <w:widowControl w:val="0"/>
        <w:autoSpaceDE w:val="0"/>
        <w:autoSpaceDN w:val="0"/>
        <w:adjustRightInd w:val="0"/>
        <w:spacing w:line="264" w:lineRule="auto"/>
        <w:ind w:firstLine="709"/>
        <w:jc w:val="both"/>
      </w:pPr>
    </w:p>
    <w:p w:rsidR="008C6527" w:rsidRPr="00F72613" w:rsidRDefault="008C6527" w:rsidP="008C6527">
      <w:pPr>
        <w:widowControl w:val="0"/>
        <w:autoSpaceDE w:val="0"/>
        <w:autoSpaceDN w:val="0"/>
        <w:adjustRightInd w:val="0"/>
        <w:spacing w:line="264" w:lineRule="auto"/>
        <w:ind w:firstLine="709"/>
        <w:jc w:val="both"/>
        <w:rPr>
          <w:b/>
        </w:rPr>
      </w:pPr>
      <w:r w:rsidRPr="00661840">
        <w:rPr>
          <w:b/>
        </w:rPr>
        <w:t>1.</w:t>
      </w:r>
      <w:r>
        <w:t xml:space="preserve"> </w:t>
      </w:r>
      <w:r w:rsidRPr="00661840">
        <w:t xml:space="preserve">В марте 2013 года завершена </w:t>
      </w:r>
      <w:r w:rsidRPr="00F72613">
        <w:rPr>
          <w:b/>
        </w:rPr>
        <w:t>проверка принятых МУП «Горбани» мер, направленных на устранение нарушений и недостатков, выявленных контрольно-счетной палатой в 2012 году.</w:t>
      </w:r>
    </w:p>
    <w:p w:rsidR="008C6527" w:rsidRDefault="008C6527" w:rsidP="008C6527">
      <w:pPr>
        <w:widowControl w:val="0"/>
        <w:autoSpaceDE w:val="0"/>
        <w:autoSpaceDN w:val="0"/>
        <w:adjustRightInd w:val="0"/>
        <w:spacing w:line="264" w:lineRule="auto"/>
        <w:ind w:firstLine="709"/>
        <w:jc w:val="both"/>
      </w:pPr>
      <w:r>
        <w:t xml:space="preserve">а) По результатам проверки установлены </w:t>
      </w:r>
      <w:r w:rsidRPr="00585078">
        <w:t>факты не исполнения предприятием представления контрольно-счетной палаты, вынесенного 10.04.2012</w:t>
      </w:r>
      <w:r>
        <w:t xml:space="preserve"> </w:t>
      </w:r>
      <w:r w:rsidRPr="004108E5">
        <w:t>по результатам предыду</w:t>
      </w:r>
      <w:r>
        <w:t>щей проверки в части 3-х предложений, а именно необходимости:</w:t>
      </w:r>
    </w:p>
    <w:p w:rsidR="008C6527" w:rsidRPr="00C102AF" w:rsidRDefault="008C6527" w:rsidP="008C6527">
      <w:pPr>
        <w:widowControl w:val="0"/>
        <w:autoSpaceDE w:val="0"/>
        <w:autoSpaceDN w:val="0"/>
        <w:adjustRightInd w:val="0"/>
        <w:spacing w:line="264" w:lineRule="auto"/>
        <w:ind w:firstLine="709"/>
        <w:jc w:val="both"/>
      </w:pPr>
      <w:r>
        <w:t>-</w:t>
      </w:r>
      <w:r w:rsidRPr="004108E5">
        <w:t xml:space="preserve"> восстановления в городском бюджете суммы излишне заявленных и выделенных </w:t>
      </w:r>
      <w:r>
        <w:t xml:space="preserve">предприятию </w:t>
      </w:r>
      <w:r w:rsidRPr="004108E5">
        <w:t xml:space="preserve">субсидий за 2011 год в </w:t>
      </w:r>
      <w:r w:rsidRPr="00C102AF">
        <w:t xml:space="preserve">размере 2 308,97 </w:t>
      </w:r>
      <w:proofErr w:type="spellStart"/>
      <w:r w:rsidRPr="00C102AF">
        <w:t>тыс</w:t>
      </w:r>
      <w:proofErr w:type="gramStart"/>
      <w:r w:rsidRPr="00C102AF">
        <w:t>.р</w:t>
      </w:r>
      <w:proofErr w:type="gramEnd"/>
      <w:r w:rsidRPr="00C102AF">
        <w:t>уб</w:t>
      </w:r>
      <w:proofErr w:type="spellEnd"/>
      <w:r w:rsidRPr="00C102AF">
        <w:t xml:space="preserve">.; </w:t>
      </w:r>
    </w:p>
    <w:p w:rsidR="008C6527" w:rsidRDefault="008C6527" w:rsidP="008C6527">
      <w:pPr>
        <w:widowControl w:val="0"/>
        <w:autoSpaceDE w:val="0"/>
        <w:autoSpaceDN w:val="0"/>
        <w:adjustRightInd w:val="0"/>
        <w:spacing w:line="264" w:lineRule="auto"/>
        <w:ind w:firstLine="709"/>
        <w:jc w:val="both"/>
      </w:pPr>
      <w:r w:rsidRPr="001D09CD">
        <w:t xml:space="preserve">- </w:t>
      </w:r>
      <w:r w:rsidRPr="009F078C">
        <w:t>реализации права по досрочному расторжению договора субаренды от 02.10.2006 с ООО «</w:t>
      </w:r>
      <w:proofErr w:type="spellStart"/>
      <w:r w:rsidRPr="009F078C">
        <w:t>Стома</w:t>
      </w:r>
      <w:proofErr w:type="spellEnd"/>
      <w:r w:rsidRPr="009F078C">
        <w:t xml:space="preserve">» по зданию бани, расположенной по ул. Шабалина, </w:t>
      </w:r>
      <w:r>
        <w:t>4;</w:t>
      </w:r>
    </w:p>
    <w:p w:rsidR="008C6527" w:rsidRDefault="008C6527" w:rsidP="008C6527">
      <w:pPr>
        <w:widowControl w:val="0"/>
        <w:autoSpaceDE w:val="0"/>
        <w:autoSpaceDN w:val="0"/>
        <w:adjustRightInd w:val="0"/>
        <w:spacing w:line="264" w:lineRule="auto"/>
        <w:ind w:firstLine="709"/>
        <w:jc w:val="both"/>
      </w:pPr>
      <w:r>
        <w:t>- соблюдения требований</w:t>
      </w:r>
      <w:r w:rsidRPr="00560287">
        <w:t xml:space="preserve"> </w:t>
      </w:r>
      <w:r>
        <w:t xml:space="preserve">Правил предоставления </w:t>
      </w:r>
      <w:r w:rsidRPr="00364B63">
        <w:t>из городского бюджета субсидий</w:t>
      </w:r>
      <w:r>
        <w:t>. В результате несоблюдения предприятием Правил предоставления в 2012 году субсидий</w:t>
      </w:r>
      <w:r w:rsidRPr="00065BCF">
        <w:t xml:space="preserve"> </w:t>
      </w:r>
      <w:r w:rsidRPr="009F078C">
        <w:t xml:space="preserve">и приказа </w:t>
      </w:r>
      <w:r>
        <w:t xml:space="preserve">предприятия </w:t>
      </w:r>
      <w:r w:rsidRPr="009F078C">
        <w:t xml:space="preserve">об учетной политике на </w:t>
      </w:r>
      <w:r>
        <w:t xml:space="preserve">2012 год предприятием допущен </w:t>
      </w:r>
      <w:r w:rsidRPr="009F078C">
        <w:t xml:space="preserve">факт </w:t>
      </w:r>
      <w:r>
        <w:lastRenderedPageBreak/>
        <w:t xml:space="preserve">повторного нарушения </w:t>
      </w:r>
      <w:r w:rsidRPr="009F078C">
        <w:t>в части определения стоимости одной помывки в общих отделениях бань (по каждой бане)</w:t>
      </w:r>
      <w:r>
        <w:t>.</w:t>
      </w:r>
      <w:r w:rsidRPr="00950D63">
        <w:rPr>
          <w:sz w:val="26"/>
          <w:szCs w:val="26"/>
        </w:rPr>
        <w:t xml:space="preserve"> </w:t>
      </w:r>
      <w:r w:rsidRPr="00950D63">
        <w:t xml:space="preserve">В результате сумма заявленного </w:t>
      </w:r>
      <w:r>
        <w:t xml:space="preserve">предприятием </w:t>
      </w:r>
      <w:r w:rsidRPr="00950D63">
        <w:t xml:space="preserve">убытка по отчетам за 2012 год по данным проверки занижена на 976 </w:t>
      </w:r>
      <w:proofErr w:type="spellStart"/>
      <w:r w:rsidRPr="00950D63">
        <w:t>тыс</w:t>
      </w:r>
      <w:proofErr w:type="gramStart"/>
      <w:r w:rsidRPr="00950D63">
        <w:t>.р</w:t>
      </w:r>
      <w:proofErr w:type="gramEnd"/>
      <w:r w:rsidRPr="00950D63">
        <w:t>уб</w:t>
      </w:r>
      <w:proofErr w:type="spellEnd"/>
      <w:r w:rsidRPr="00950D63">
        <w:t>.</w:t>
      </w:r>
    </w:p>
    <w:p w:rsidR="008C6527" w:rsidRDefault="008C6527" w:rsidP="008C6527">
      <w:pPr>
        <w:widowControl w:val="0"/>
        <w:autoSpaceDE w:val="0"/>
        <w:autoSpaceDN w:val="0"/>
        <w:adjustRightInd w:val="0"/>
        <w:spacing w:line="264" w:lineRule="auto"/>
        <w:ind w:firstLine="709"/>
        <w:jc w:val="both"/>
      </w:pPr>
      <w:r>
        <w:t xml:space="preserve">б) Мэрией </w:t>
      </w:r>
      <w:r w:rsidRPr="00585078">
        <w:t>города исполнено представление в части регламентирования порядка предоставления субсидий в случае отсутствия</w:t>
      </w:r>
      <w:r w:rsidRPr="00364B63">
        <w:t xml:space="preserve"> доходов от оказания банных услуг и наличия по бане фактически произведенных расходов, если количество дней работы бани составляет неполный месяц</w:t>
      </w:r>
      <w:r>
        <w:t>,</w:t>
      </w:r>
      <w:r w:rsidRPr="00065BCF">
        <w:t xml:space="preserve"> </w:t>
      </w:r>
      <w:r>
        <w:t>путем внесения дополнительного пункта в Правила предоставления субсидий на 2013 год.</w:t>
      </w:r>
    </w:p>
    <w:p w:rsidR="008C6527" w:rsidRDefault="008C6527" w:rsidP="008C6527">
      <w:pPr>
        <w:widowControl w:val="0"/>
        <w:autoSpaceDE w:val="0"/>
        <w:autoSpaceDN w:val="0"/>
        <w:adjustRightInd w:val="0"/>
        <w:spacing w:line="288" w:lineRule="auto"/>
        <w:ind w:firstLine="709"/>
        <w:jc w:val="both"/>
        <w:rPr>
          <w:b/>
        </w:rPr>
      </w:pPr>
    </w:p>
    <w:p w:rsidR="008C6527" w:rsidRDefault="008C6527" w:rsidP="008C6527">
      <w:pPr>
        <w:widowControl w:val="0"/>
        <w:autoSpaceDE w:val="0"/>
        <w:autoSpaceDN w:val="0"/>
        <w:adjustRightInd w:val="0"/>
        <w:spacing w:line="264" w:lineRule="auto"/>
        <w:ind w:firstLine="709"/>
        <w:jc w:val="both"/>
        <w:rPr>
          <w:rFonts w:eastAsia="Calibri"/>
          <w:b/>
        </w:rPr>
      </w:pPr>
      <w:r>
        <w:rPr>
          <w:b/>
        </w:rPr>
        <w:t xml:space="preserve">2. </w:t>
      </w:r>
      <w:r w:rsidRPr="00F72613">
        <w:t xml:space="preserve">В марте 2013 года </w:t>
      </w:r>
      <w:r>
        <w:t xml:space="preserve">завершена </w:t>
      </w:r>
      <w:r w:rsidRPr="00F72613">
        <w:rPr>
          <w:rFonts w:eastAsia="Calibri"/>
          <w:b/>
        </w:rPr>
        <w:t>проверка отдельных вопросов финансово-хозяйственной деятельности за период 2011</w:t>
      </w:r>
      <w:r>
        <w:rPr>
          <w:rFonts w:eastAsia="Calibri"/>
          <w:b/>
        </w:rPr>
        <w:t xml:space="preserve"> </w:t>
      </w:r>
      <w:r w:rsidRPr="00F72613">
        <w:rPr>
          <w:rFonts w:eastAsia="Calibri"/>
          <w:b/>
        </w:rPr>
        <w:t>год и 9 месяцев 2012 года</w:t>
      </w:r>
      <w:r w:rsidRPr="00585078">
        <w:rPr>
          <w:rFonts w:eastAsia="Calibri"/>
          <w:b/>
        </w:rPr>
        <w:t xml:space="preserve"> </w:t>
      </w:r>
      <w:r>
        <w:rPr>
          <w:rFonts w:eastAsia="Calibri"/>
          <w:b/>
        </w:rPr>
        <w:t xml:space="preserve">по </w:t>
      </w:r>
      <w:r w:rsidRPr="00F72613">
        <w:rPr>
          <w:rFonts w:eastAsia="Calibri"/>
          <w:b/>
        </w:rPr>
        <w:t>МУП «</w:t>
      </w:r>
      <w:proofErr w:type="spellStart"/>
      <w:r w:rsidRPr="00F72613">
        <w:rPr>
          <w:rFonts w:eastAsia="Calibri"/>
          <w:b/>
        </w:rPr>
        <w:t>Горсвет</w:t>
      </w:r>
      <w:proofErr w:type="spellEnd"/>
      <w:r w:rsidRPr="00F72613">
        <w:rPr>
          <w:rFonts w:eastAsia="Calibri"/>
          <w:b/>
        </w:rPr>
        <w:t>».</w:t>
      </w:r>
    </w:p>
    <w:p w:rsidR="008C6527" w:rsidRDefault="008C6527" w:rsidP="008C6527">
      <w:pPr>
        <w:autoSpaceDE w:val="0"/>
        <w:autoSpaceDN w:val="0"/>
        <w:adjustRightInd w:val="0"/>
        <w:spacing w:line="264" w:lineRule="auto"/>
        <w:ind w:firstLine="709"/>
        <w:jc w:val="both"/>
        <w:outlineLvl w:val="0"/>
      </w:pPr>
      <w:r w:rsidRPr="006B238B">
        <w:rPr>
          <w:b/>
        </w:rPr>
        <w:t>2.1.</w:t>
      </w:r>
      <w:r w:rsidRPr="006B238B">
        <w:t xml:space="preserve"> </w:t>
      </w:r>
      <w:r w:rsidRPr="000C380E">
        <w:rPr>
          <w:i/>
        </w:rPr>
        <w:t>МУП «</w:t>
      </w:r>
      <w:proofErr w:type="spellStart"/>
      <w:r w:rsidRPr="000C380E">
        <w:rPr>
          <w:i/>
        </w:rPr>
        <w:t>Горсвет</w:t>
      </w:r>
      <w:proofErr w:type="spellEnd"/>
      <w:r w:rsidRPr="000C380E">
        <w:rPr>
          <w:i/>
        </w:rPr>
        <w:t>» в 2010 -2011 годах заключены договоры аренды имущества:</w:t>
      </w:r>
    </w:p>
    <w:p w:rsidR="008C6527" w:rsidRPr="00961A6C" w:rsidRDefault="008C6527" w:rsidP="008C6527">
      <w:pPr>
        <w:autoSpaceDE w:val="0"/>
        <w:autoSpaceDN w:val="0"/>
        <w:adjustRightInd w:val="0"/>
        <w:spacing w:line="264" w:lineRule="auto"/>
        <w:ind w:firstLine="709"/>
        <w:jc w:val="both"/>
        <w:outlineLvl w:val="0"/>
      </w:pPr>
      <w:r>
        <w:t>-</w:t>
      </w:r>
      <w:r w:rsidRPr="006B238B">
        <w:t xml:space="preserve"> с ООО «Новый век» на предоставление за плату во временное владение и пользование автоматизированной системы управления наружным освещением (АСУНО) на срок 5 лет </w:t>
      </w:r>
      <w:r>
        <w:t>с</w:t>
      </w:r>
      <w:r w:rsidRPr="006B238B">
        <w:t xml:space="preserve"> </w:t>
      </w:r>
      <w:r w:rsidRPr="00961A6C">
        <w:t xml:space="preserve">ежемесячной арендной платой в размере 280,0 </w:t>
      </w:r>
      <w:proofErr w:type="spellStart"/>
      <w:r w:rsidRPr="00961A6C">
        <w:t>тыс</w:t>
      </w:r>
      <w:proofErr w:type="gramStart"/>
      <w:r w:rsidRPr="00961A6C">
        <w:t>.р</w:t>
      </w:r>
      <w:proofErr w:type="gramEnd"/>
      <w:r w:rsidRPr="00961A6C">
        <w:t>уб</w:t>
      </w:r>
      <w:proofErr w:type="spellEnd"/>
      <w:r w:rsidRPr="00961A6C">
        <w:t xml:space="preserve">. Общая сумма арендной платы за 5 лет составит 16,8 </w:t>
      </w:r>
      <w:proofErr w:type="spellStart"/>
      <w:r w:rsidRPr="00961A6C">
        <w:t>млн.руб</w:t>
      </w:r>
      <w:proofErr w:type="spellEnd"/>
      <w:r w:rsidRPr="00961A6C">
        <w:t xml:space="preserve">. В результате анализа стоимости АСУНО по данным сети Интернет можно сделать вывод, что ориентировочная стоимость приобретения АСУНО «Луч-2» (одно АРМ и 34 пункта, примерный аналог арендуемого оборудования) без учета расходов на доставку, монтаж и пуско-наладочные работы составляет  около 3 060 </w:t>
      </w:r>
      <w:proofErr w:type="spellStart"/>
      <w:r w:rsidRPr="00961A6C">
        <w:t>тыс</w:t>
      </w:r>
      <w:proofErr w:type="gramStart"/>
      <w:r w:rsidRPr="00961A6C">
        <w:t>.р</w:t>
      </w:r>
      <w:proofErr w:type="gramEnd"/>
      <w:r w:rsidRPr="00961A6C">
        <w:t>уб</w:t>
      </w:r>
      <w:proofErr w:type="spellEnd"/>
      <w:r w:rsidRPr="00961A6C">
        <w:t>.;</w:t>
      </w:r>
    </w:p>
    <w:p w:rsidR="008C6527" w:rsidRPr="00961A6C" w:rsidRDefault="008C6527" w:rsidP="008C6527">
      <w:pPr>
        <w:autoSpaceDE w:val="0"/>
        <w:autoSpaceDN w:val="0"/>
        <w:adjustRightInd w:val="0"/>
        <w:spacing w:line="264" w:lineRule="auto"/>
        <w:ind w:firstLine="709"/>
        <w:jc w:val="both"/>
      </w:pPr>
      <w:r w:rsidRPr="00961A6C">
        <w:t>- с ООО «</w:t>
      </w:r>
      <w:proofErr w:type="spellStart"/>
      <w:r w:rsidRPr="00961A6C">
        <w:t>Элком</w:t>
      </w:r>
      <w:proofErr w:type="spellEnd"/>
      <w:r w:rsidRPr="00961A6C">
        <w:t xml:space="preserve">» о предоставлении во временное пользование места на опорах для размещения линий наружного освещения, знаков дорожного регулирования и светофорных объектов на срок 10 лет. За 2011 год общая сумма расходов за пользование местами на опорах составила 6,8 </w:t>
      </w:r>
      <w:proofErr w:type="spellStart"/>
      <w:r w:rsidRPr="00961A6C">
        <w:t>млн</w:t>
      </w:r>
      <w:proofErr w:type="gramStart"/>
      <w:r w:rsidRPr="00961A6C">
        <w:t>.р</w:t>
      </w:r>
      <w:proofErr w:type="gramEnd"/>
      <w:r w:rsidRPr="00961A6C">
        <w:t>уб</w:t>
      </w:r>
      <w:proofErr w:type="spellEnd"/>
      <w:r w:rsidRPr="00961A6C">
        <w:t xml:space="preserve">., за 9 мес. 2012 года - 5,7 </w:t>
      </w:r>
      <w:proofErr w:type="spellStart"/>
      <w:r w:rsidRPr="00961A6C">
        <w:t>млн.руб</w:t>
      </w:r>
      <w:proofErr w:type="spellEnd"/>
      <w:r w:rsidRPr="00961A6C">
        <w:t>.</w:t>
      </w:r>
    </w:p>
    <w:p w:rsidR="008C6527" w:rsidRDefault="008C6527" w:rsidP="008C6527">
      <w:pPr>
        <w:autoSpaceDE w:val="0"/>
        <w:autoSpaceDN w:val="0"/>
        <w:adjustRightInd w:val="0"/>
        <w:spacing w:line="264" w:lineRule="auto"/>
        <w:ind w:firstLine="709"/>
        <w:jc w:val="both"/>
      </w:pPr>
      <w:r w:rsidRPr="006B238B">
        <w:t xml:space="preserve">Расходы </w:t>
      </w:r>
      <w:r>
        <w:t>по данным договорам</w:t>
      </w:r>
      <w:r w:rsidRPr="006B238B">
        <w:t xml:space="preserve">  предъявляются предприятием при расчете субсидий. По мнению контрольно-счетной палаты</w:t>
      </w:r>
      <w:r>
        <w:t>,</w:t>
      </w:r>
      <w:r w:rsidRPr="006B238B">
        <w:t xml:space="preserve"> условие о размере стоимости аренды передаваемого имущества должно основываться на данных балансовой или рыночной стоимости объекта аренды и служить одним из способов осуществления контроля по использованию имущества арендатором, обеспечению его возврата и защите интересов сторон в случае повреждения или уничтожения имущества. </w:t>
      </w:r>
    </w:p>
    <w:p w:rsidR="008C6527" w:rsidRPr="00596119" w:rsidRDefault="008C6527" w:rsidP="008C6527">
      <w:pPr>
        <w:widowControl w:val="0"/>
        <w:autoSpaceDE w:val="0"/>
        <w:autoSpaceDN w:val="0"/>
        <w:adjustRightInd w:val="0"/>
        <w:spacing w:line="264" w:lineRule="auto"/>
        <w:ind w:firstLine="709"/>
        <w:jc w:val="both"/>
        <w:rPr>
          <w:i/>
        </w:rPr>
      </w:pPr>
      <w:r w:rsidRPr="007131B9">
        <w:rPr>
          <w:b/>
        </w:rPr>
        <w:t>2.</w:t>
      </w:r>
      <w:r>
        <w:rPr>
          <w:b/>
        </w:rPr>
        <w:t>2</w:t>
      </w:r>
      <w:r w:rsidRPr="007131B9">
        <w:rPr>
          <w:b/>
        </w:rPr>
        <w:t>.</w:t>
      </w:r>
      <w:r>
        <w:t xml:space="preserve"> </w:t>
      </w:r>
      <w:r w:rsidRPr="00596119">
        <w:rPr>
          <w:i/>
        </w:rPr>
        <w:t>по вопросу передачи в хозяйственное ведение светофорных объектов, дорожных знаков и указателей.</w:t>
      </w:r>
    </w:p>
    <w:p w:rsidR="008C6527" w:rsidRPr="00596119" w:rsidRDefault="008C6527" w:rsidP="008C6527">
      <w:pPr>
        <w:autoSpaceDE w:val="0"/>
        <w:autoSpaceDN w:val="0"/>
        <w:adjustRightInd w:val="0"/>
        <w:spacing w:line="264" w:lineRule="auto"/>
        <w:ind w:firstLine="709"/>
        <w:jc w:val="both"/>
      </w:pPr>
      <w:r w:rsidRPr="00596119">
        <w:t xml:space="preserve">Светофорные объекты, дорожные знаки и указатели предназначены для пользования неограниченным кругом лиц на бесплатной основе. Содержание этих объектов не может способствовать извлечению предприятием прибыли и должно осуществляться по правилам, предусмотренным Федеральным законом от 21.07.2005 №94-ФЗ. </w:t>
      </w:r>
    </w:p>
    <w:p w:rsidR="008C6527" w:rsidRDefault="008C6527" w:rsidP="008C6527">
      <w:pPr>
        <w:autoSpaceDE w:val="0"/>
        <w:autoSpaceDN w:val="0"/>
        <w:adjustRightInd w:val="0"/>
        <w:spacing w:line="264" w:lineRule="auto"/>
        <w:ind w:firstLine="709"/>
        <w:jc w:val="both"/>
      </w:pPr>
      <w:r w:rsidRPr="00596119">
        <w:t xml:space="preserve">Из анализа показателей финансово-хозяйственной деятельности предприятия за 2011 год, 9 месяцев 2012 года следует, что более 70% выполняемых предприятием работ, оказываемых услуг предназначено для нужд МО «Город Архангельск». </w:t>
      </w:r>
      <w:r>
        <w:t>У</w:t>
      </w:r>
      <w:r w:rsidRPr="006D3C96">
        <w:t xml:space="preserve">довлетворение потребностей </w:t>
      </w:r>
      <w:r>
        <w:t>МО</w:t>
      </w:r>
      <w:r w:rsidRPr="006D3C96">
        <w:t xml:space="preserve"> «Город Архангельск» посредством выделения бюджетных средств МУП «</w:t>
      </w:r>
      <w:proofErr w:type="spellStart"/>
      <w:r w:rsidRPr="006D3C96">
        <w:t>Горсвет</w:t>
      </w:r>
      <w:proofErr w:type="spellEnd"/>
      <w:r w:rsidRPr="006D3C96">
        <w:t xml:space="preserve">» на </w:t>
      </w:r>
      <w:r>
        <w:t>выполнение работ по содержанию и текущему ремонту данных объектов</w:t>
      </w:r>
      <w:r w:rsidRPr="006D3C96">
        <w:t xml:space="preserve"> без осуществления процедуры размещения заказов путем проведения торгов для муниципальных нужд является нарушением требований </w:t>
      </w:r>
      <w:hyperlink r:id="rId10" w:history="1">
        <w:r w:rsidRPr="009979F7">
          <w:t>ст. 16</w:t>
        </w:r>
      </w:hyperlink>
      <w:r w:rsidRPr="006D3C96">
        <w:t xml:space="preserve"> Федерального закона </w:t>
      </w:r>
      <w:r>
        <w:t>№</w:t>
      </w:r>
      <w:r w:rsidRPr="006D3C96">
        <w:t xml:space="preserve">135-ФЗ </w:t>
      </w:r>
      <w:r>
        <w:t>«</w:t>
      </w:r>
      <w:r w:rsidRPr="006D3C96">
        <w:t>О защите конкуренции</w:t>
      </w:r>
      <w:r>
        <w:t>».</w:t>
      </w:r>
    </w:p>
    <w:p w:rsidR="008C6527" w:rsidRPr="00596119" w:rsidRDefault="008C6527" w:rsidP="008C6527">
      <w:pPr>
        <w:autoSpaceDE w:val="0"/>
        <w:autoSpaceDN w:val="0"/>
        <w:adjustRightInd w:val="0"/>
        <w:spacing w:line="264" w:lineRule="auto"/>
        <w:ind w:firstLine="709"/>
        <w:jc w:val="both"/>
      </w:pPr>
      <w:r w:rsidRPr="00596119">
        <w:t xml:space="preserve">В результате, данные объекты не могут быть предметом хозяйственного ведения унитарного предприятия, соответственно, решения муниципального образования о передаче их в хозяйственное ведение предприятия не соответствуют требованиям законодательства - </w:t>
      </w:r>
      <w:r w:rsidRPr="006D3C96">
        <w:t xml:space="preserve">Гражданский Кодекс РФ; Федеральный </w:t>
      </w:r>
      <w:hyperlink r:id="rId11" w:history="1">
        <w:r w:rsidRPr="006D3C96">
          <w:t>закон</w:t>
        </w:r>
      </w:hyperlink>
      <w:r w:rsidRPr="006D3C96">
        <w:t xml:space="preserve"> от 14.11.2002 </w:t>
      </w:r>
      <w:r>
        <w:t>№</w:t>
      </w:r>
      <w:r w:rsidRPr="006D3C96">
        <w:t xml:space="preserve"> 161-ФЗ </w:t>
      </w:r>
      <w:r w:rsidRPr="00A24565">
        <w:t>«</w:t>
      </w:r>
      <w:r w:rsidRPr="006D3C96">
        <w:t>О государственных и муниципальных унитарных предприятиях</w:t>
      </w:r>
      <w:r w:rsidRPr="00A24565">
        <w:t>»</w:t>
      </w:r>
      <w:r w:rsidRPr="006D3C96">
        <w:t xml:space="preserve">; Федеральный закон от 08.11.2007 </w:t>
      </w:r>
      <w:r>
        <w:t>№</w:t>
      </w:r>
      <w:r w:rsidRPr="006D3C96">
        <w:t xml:space="preserve"> 257-ФЗ </w:t>
      </w:r>
      <w:r w:rsidRPr="00A24565">
        <w:t>«</w:t>
      </w:r>
      <w:r w:rsidRPr="006D3C96">
        <w:t xml:space="preserve">Об </w:t>
      </w:r>
      <w:r w:rsidRPr="006D3C96">
        <w:lastRenderedPageBreak/>
        <w:t>автомобильных дорогах и о дорожной деятельности в РФ и о внесении изменений в отдельные законодательные акты РФ</w:t>
      </w:r>
      <w:r w:rsidRPr="00A24565">
        <w:t>»</w:t>
      </w:r>
      <w:r w:rsidRPr="006D3C96">
        <w:t>.</w:t>
      </w:r>
      <w:r w:rsidRPr="00596119">
        <w:t xml:space="preserve"> </w:t>
      </w:r>
    </w:p>
    <w:p w:rsidR="008C6527" w:rsidRPr="007131B9" w:rsidRDefault="008C6527" w:rsidP="008C6527">
      <w:pPr>
        <w:widowControl w:val="0"/>
        <w:autoSpaceDE w:val="0"/>
        <w:autoSpaceDN w:val="0"/>
        <w:adjustRightInd w:val="0"/>
        <w:spacing w:line="264" w:lineRule="auto"/>
        <w:ind w:firstLine="709"/>
        <w:jc w:val="both"/>
        <w:rPr>
          <w:i/>
        </w:rPr>
      </w:pPr>
      <w:r>
        <w:rPr>
          <w:b/>
        </w:rPr>
        <w:t xml:space="preserve">  </w:t>
      </w:r>
      <w:r w:rsidRPr="007131B9">
        <w:rPr>
          <w:b/>
        </w:rPr>
        <w:t>2.</w:t>
      </w:r>
      <w:r>
        <w:rPr>
          <w:b/>
        </w:rPr>
        <w:t>3</w:t>
      </w:r>
      <w:r w:rsidRPr="007131B9">
        <w:rPr>
          <w:b/>
        </w:rPr>
        <w:t>.</w:t>
      </w:r>
      <w:r w:rsidRPr="00762A2F">
        <w:t xml:space="preserve"> </w:t>
      </w:r>
      <w:r w:rsidRPr="008A74C0">
        <w:rPr>
          <w:i/>
        </w:rPr>
        <w:t xml:space="preserve">по </w:t>
      </w:r>
      <w:r>
        <w:rPr>
          <w:i/>
        </w:rPr>
        <w:t>вопросам проверки</w:t>
      </w:r>
      <w:r w:rsidRPr="008A74C0">
        <w:rPr>
          <w:i/>
        </w:rPr>
        <w:t xml:space="preserve"> субсидий</w:t>
      </w:r>
      <w:r w:rsidRPr="007131B9">
        <w:rPr>
          <w:i/>
        </w:rPr>
        <w:t xml:space="preserve"> на возмещение затрат, связанных с оказанием услуг по уличному освещению и на возмещение затрат, связанных с выполнением работ по содержанию и текущему ремонту светофорных объектов, дорожных знаков и указателей</w:t>
      </w:r>
      <w:r>
        <w:rPr>
          <w:i/>
        </w:rPr>
        <w:t>.</w:t>
      </w:r>
    </w:p>
    <w:p w:rsidR="008C6527" w:rsidRDefault="008C6527" w:rsidP="008C6527">
      <w:pPr>
        <w:widowControl w:val="0"/>
        <w:autoSpaceDE w:val="0"/>
        <w:autoSpaceDN w:val="0"/>
        <w:adjustRightInd w:val="0"/>
        <w:spacing w:line="264" w:lineRule="auto"/>
        <w:ind w:firstLine="709"/>
        <w:jc w:val="both"/>
      </w:pPr>
      <w:proofErr w:type="gramStart"/>
      <w:r>
        <w:t xml:space="preserve">а) </w:t>
      </w:r>
      <w:r w:rsidRPr="00CD55D5">
        <w:t xml:space="preserve">В нарушение п.3 ст. 78 </w:t>
      </w:r>
      <w:r>
        <w:t>Бюджетного кодекса РФ</w:t>
      </w:r>
      <w:r w:rsidRPr="00CD55D5">
        <w:t xml:space="preserve"> в Правилах предоставления субсидий </w:t>
      </w:r>
      <w:r>
        <w:t xml:space="preserve">организациям </w:t>
      </w:r>
      <w:r w:rsidRPr="00CD55D5">
        <w:t>на 2012 год не определены категории и (или) критерии отбора юридических лиц</w:t>
      </w:r>
      <w:r>
        <w:t xml:space="preserve"> </w:t>
      </w:r>
      <w:r w:rsidRPr="00CD55D5">
        <w:t>(за исключением государственных (муниципальных) учреждений), индивидуальных предпринимателей, физических лиц - производителей товаров</w:t>
      </w:r>
      <w:r w:rsidRPr="00F62B3B">
        <w:t>, работ, услуг, имеющих право на получение субсидий на возмещение затрат, связанных с оказанием услуг по уличному освещению.</w:t>
      </w:r>
      <w:proofErr w:type="gramEnd"/>
    </w:p>
    <w:p w:rsidR="008C6527" w:rsidRDefault="008C6527" w:rsidP="008C6527">
      <w:pPr>
        <w:widowControl w:val="0"/>
        <w:autoSpaceDE w:val="0"/>
        <w:autoSpaceDN w:val="0"/>
        <w:adjustRightInd w:val="0"/>
        <w:spacing w:line="264" w:lineRule="auto"/>
        <w:ind w:firstLine="709"/>
        <w:jc w:val="both"/>
      </w:pPr>
      <w:proofErr w:type="gramStart"/>
      <w:r>
        <w:t xml:space="preserve">б) </w:t>
      </w:r>
      <w:r w:rsidRPr="00BF6DE5">
        <w:t>В нарушени</w:t>
      </w:r>
      <w:r w:rsidR="00000F41">
        <w:t>е</w:t>
      </w:r>
      <w:r w:rsidRPr="00BF6DE5">
        <w:t xml:space="preserve"> Положения об установлении отчислений от прибыли за использование муниципального имущества, принадлежащего на праве хозяйственного ведения муниципальным унитарным предприятиям, и отраслевых ставок для расчета этих отчислений, предприятием в 2011 году и за 9 мес. 2012 года допущено нарушение по всем срокам перечисления (от 3-х до 106 дней), пени мэрией города - не предъявлялись, соответственно, предприятием не уплачивались.</w:t>
      </w:r>
      <w:proofErr w:type="gramEnd"/>
    </w:p>
    <w:p w:rsidR="008C6527" w:rsidRPr="00CD55D5" w:rsidRDefault="008C6527" w:rsidP="008C6527">
      <w:pPr>
        <w:autoSpaceDE w:val="0"/>
        <w:autoSpaceDN w:val="0"/>
        <w:adjustRightInd w:val="0"/>
        <w:spacing w:line="264" w:lineRule="auto"/>
        <w:ind w:firstLine="709"/>
        <w:jc w:val="both"/>
      </w:pPr>
      <w:r>
        <w:t>в)</w:t>
      </w:r>
      <w:r w:rsidRPr="00BF6DE5">
        <w:t xml:space="preserve"> </w:t>
      </w:r>
      <w:r>
        <w:t>В</w:t>
      </w:r>
      <w:r w:rsidRPr="00A118CC">
        <w:t xml:space="preserve"> нарушение </w:t>
      </w:r>
      <w:r>
        <w:t>П</w:t>
      </w:r>
      <w:r w:rsidRPr="00A118CC">
        <w:t>равил предоставления субсидий договор о предоставлении субсидий на 2011 год подписан до утверждения норматива ежемесячных затрат на содержание одного светильника на 2011 год</w:t>
      </w:r>
      <w:r>
        <w:t>. Так же</w:t>
      </w:r>
      <w:r w:rsidRPr="00A118CC">
        <w:t xml:space="preserve"> нормативы ежемесячных затрат на содержание одного светильника на 2012 год утверждены до момента принятия Правил, которыми регламентирован порядок</w:t>
      </w:r>
      <w:r w:rsidRPr="00CD55D5">
        <w:t xml:space="preserve"> утверждения данного норматива</w:t>
      </w:r>
      <w:r>
        <w:t>.</w:t>
      </w:r>
      <w:r w:rsidRPr="00CD55D5">
        <w:t xml:space="preserve"> </w:t>
      </w:r>
    </w:p>
    <w:p w:rsidR="008C6527" w:rsidRPr="00A72964" w:rsidRDefault="008C6527" w:rsidP="008C6527">
      <w:pPr>
        <w:spacing w:line="264" w:lineRule="auto"/>
        <w:ind w:firstLine="709"/>
        <w:jc w:val="both"/>
      </w:pPr>
      <w:r w:rsidRPr="000636B8">
        <w:t xml:space="preserve">г) В нарушение Правил предоставления в </w:t>
      </w:r>
      <w:r>
        <w:t xml:space="preserve">2011 и </w:t>
      </w:r>
      <w:r w:rsidRPr="000636B8">
        <w:t>2012 год</w:t>
      </w:r>
      <w:r>
        <w:t>ах</w:t>
      </w:r>
      <w:r w:rsidRPr="000636B8">
        <w:t xml:space="preserve"> субсидий </w:t>
      </w:r>
      <w:r>
        <w:t xml:space="preserve">предприятием неправомерно предъявлены расходы, связанные с коммерческой деятельностью (в части рекламы на проведение электромонтажных работ, </w:t>
      </w:r>
      <w:r w:rsidRPr="00B214E9">
        <w:t>работ по прокладке волоконно-оптического кабеля для управления светодиодным видеоэкраном</w:t>
      </w:r>
      <w:r>
        <w:t xml:space="preserve">) и расходы, не подтвержденные документально (по сдаче в аренду </w:t>
      </w:r>
      <w:r w:rsidRPr="00A72964">
        <w:t>нежилых помещений физическим лицам</w:t>
      </w:r>
      <w:r>
        <w:t>)</w:t>
      </w:r>
      <w:r w:rsidRPr="00A72964">
        <w:t>. В результате предприятием излишне в отчетах за 9 мес. 2012 года заявлены субсидии на возмещение затрат, связанных:</w:t>
      </w:r>
    </w:p>
    <w:p w:rsidR="008C6527" w:rsidRPr="00C102AF" w:rsidRDefault="008C6527" w:rsidP="008C6527">
      <w:pPr>
        <w:spacing w:line="264" w:lineRule="auto"/>
        <w:ind w:firstLine="709"/>
        <w:jc w:val="both"/>
      </w:pPr>
      <w:r w:rsidRPr="00A72964">
        <w:t xml:space="preserve">- с оказанием услуг по уличному </w:t>
      </w:r>
      <w:r w:rsidRPr="00C102AF">
        <w:t xml:space="preserve">освещению – 574,43 </w:t>
      </w:r>
      <w:proofErr w:type="spellStart"/>
      <w:r w:rsidRPr="00C102AF">
        <w:t>тыс</w:t>
      </w:r>
      <w:proofErr w:type="gramStart"/>
      <w:r w:rsidRPr="00C102AF">
        <w:t>.р</w:t>
      </w:r>
      <w:proofErr w:type="gramEnd"/>
      <w:r w:rsidRPr="00C102AF">
        <w:t>уб</w:t>
      </w:r>
      <w:proofErr w:type="spellEnd"/>
      <w:r w:rsidRPr="00C102AF">
        <w:t>.;</w:t>
      </w:r>
    </w:p>
    <w:p w:rsidR="008C6527" w:rsidRPr="00C102AF" w:rsidRDefault="008C6527" w:rsidP="008C6527">
      <w:pPr>
        <w:widowControl w:val="0"/>
        <w:autoSpaceDE w:val="0"/>
        <w:autoSpaceDN w:val="0"/>
        <w:adjustRightInd w:val="0"/>
        <w:spacing w:line="264" w:lineRule="auto"/>
        <w:ind w:firstLine="709"/>
        <w:jc w:val="both"/>
      </w:pPr>
      <w:r w:rsidRPr="00C102AF">
        <w:t xml:space="preserve">- с выполнением работ по содержанию и текущему ремонту светофорных объектов, дорожных знаков и указателей – 145,59 </w:t>
      </w:r>
      <w:proofErr w:type="spellStart"/>
      <w:r w:rsidRPr="00C102AF">
        <w:t>тыс</w:t>
      </w:r>
      <w:proofErr w:type="gramStart"/>
      <w:r w:rsidRPr="00C102AF">
        <w:t>.р</w:t>
      </w:r>
      <w:proofErr w:type="gramEnd"/>
      <w:r w:rsidRPr="00C102AF">
        <w:t>уб</w:t>
      </w:r>
      <w:proofErr w:type="spellEnd"/>
      <w:r w:rsidRPr="00C102AF">
        <w:t xml:space="preserve">. </w:t>
      </w:r>
    </w:p>
    <w:p w:rsidR="008C6527" w:rsidRDefault="008C6527" w:rsidP="008C6527">
      <w:pPr>
        <w:widowControl w:val="0"/>
        <w:autoSpaceDE w:val="0"/>
        <w:autoSpaceDN w:val="0"/>
        <w:adjustRightInd w:val="0"/>
        <w:spacing w:line="264" w:lineRule="auto"/>
        <w:ind w:firstLine="709"/>
        <w:jc w:val="both"/>
      </w:pPr>
      <w:r>
        <w:t>Согласно информации МУП «</w:t>
      </w:r>
      <w:proofErr w:type="spellStart"/>
      <w:r>
        <w:t>Горсвет</w:t>
      </w:r>
      <w:proofErr w:type="spellEnd"/>
      <w:r>
        <w:t xml:space="preserve">» выявленные нарушения учтены предприятием при расчете расходов за 4 кв. 2012 года, кроме того суммы излишне заявленных расходов за 9 мес. 2012 года учтены при предоставлении отчетов за год. По остальным нарушениям информация принята предприятием к сведению. </w:t>
      </w:r>
    </w:p>
    <w:p w:rsidR="008C6527" w:rsidRDefault="008C6527" w:rsidP="008C6527">
      <w:pPr>
        <w:widowControl w:val="0"/>
        <w:autoSpaceDE w:val="0"/>
        <w:autoSpaceDN w:val="0"/>
        <w:adjustRightInd w:val="0"/>
        <w:spacing w:line="264" w:lineRule="auto"/>
        <w:ind w:firstLine="709"/>
        <w:jc w:val="both"/>
        <w:rPr>
          <w:i/>
        </w:rPr>
      </w:pPr>
      <w:r w:rsidRPr="007131B9">
        <w:rPr>
          <w:b/>
        </w:rPr>
        <w:t>2.</w:t>
      </w:r>
      <w:r>
        <w:rPr>
          <w:b/>
        </w:rPr>
        <w:t>4</w:t>
      </w:r>
      <w:r w:rsidRPr="007131B9">
        <w:rPr>
          <w:b/>
        </w:rPr>
        <w:t>.</w:t>
      </w:r>
      <w:r w:rsidRPr="00762A2F">
        <w:t xml:space="preserve"> </w:t>
      </w:r>
      <w:r w:rsidRPr="007131B9">
        <w:rPr>
          <w:i/>
        </w:rPr>
        <w:t>по вопросам проверки субсидии на возмещение  затрат, связанных с выполнением работ по капитальному ремонту объектов наружного освещения в рамках реализации мероприятия «Благоустройство территории по проспекту Троицкому» долгосрочной целевой программы Архангельской области «Родина Ломоносова» на 2009-2011 годы</w:t>
      </w:r>
      <w:r>
        <w:rPr>
          <w:i/>
        </w:rPr>
        <w:t>.</w:t>
      </w:r>
    </w:p>
    <w:p w:rsidR="008C6527" w:rsidRPr="00F62CEC" w:rsidRDefault="008C6527" w:rsidP="008C6527">
      <w:pPr>
        <w:widowControl w:val="0"/>
        <w:autoSpaceDE w:val="0"/>
        <w:autoSpaceDN w:val="0"/>
        <w:adjustRightInd w:val="0"/>
        <w:spacing w:line="264" w:lineRule="auto"/>
        <w:ind w:firstLine="709"/>
        <w:jc w:val="both"/>
      </w:pPr>
      <w:r w:rsidRPr="00F62CEC">
        <w:t>При заключении и исполнении договора подряда на проведение работ по капитальному ремонту МУП «</w:t>
      </w:r>
      <w:proofErr w:type="spellStart"/>
      <w:r w:rsidRPr="00F62CEC">
        <w:t>Горсвет</w:t>
      </w:r>
      <w:proofErr w:type="spellEnd"/>
      <w:r w:rsidRPr="00F62CEC">
        <w:t>» допущены следующие нарушения:</w:t>
      </w:r>
    </w:p>
    <w:p w:rsidR="008C6527" w:rsidRPr="00F62CEC" w:rsidRDefault="008C6527" w:rsidP="008C6527">
      <w:pPr>
        <w:spacing w:line="264" w:lineRule="auto"/>
        <w:ind w:firstLine="709"/>
        <w:jc w:val="both"/>
      </w:pPr>
      <w:r w:rsidRPr="00F62CEC">
        <w:t>- нарушения требований Гражданского кодекса РФ в части необходимости определения функций инженерной организации, выполняющей контроль и надзор за ходом работ по капитальному ремонту (ст. 749), а также в части представления (контроля представления) отчетов о расходовании материала (ст. 713)</w:t>
      </w:r>
      <w:r>
        <w:t>;</w:t>
      </w:r>
    </w:p>
    <w:p w:rsidR="008C6527" w:rsidRPr="00C102AF" w:rsidRDefault="008C6527" w:rsidP="008C6527">
      <w:pPr>
        <w:spacing w:line="264" w:lineRule="auto"/>
        <w:ind w:firstLine="709"/>
        <w:jc w:val="both"/>
        <w:rPr>
          <w:iCs/>
        </w:rPr>
      </w:pPr>
      <w:r w:rsidRPr="00F62CEC">
        <w:rPr>
          <w:iCs/>
        </w:rPr>
        <w:t>- нарушения п. 3.2.1. МДС 81-37.2004 в части применения понижающего коэффициента К</w:t>
      </w:r>
      <w:r>
        <w:rPr>
          <w:iCs/>
        </w:rPr>
        <w:t xml:space="preserve"> </w:t>
      </w:r>
      <w:r w:rsidRPr="00F62CEC">
        <w:rPr>
          <w:iCs/>
        </w:rPr>
        <w:t>=</w:t>
      </w:r>
      <w:r>
        <w:rPr>
          <w:iCs/>
        </w:rPr>
        <w:t xml:space="preserve"> </w:t>
      </w:r>
      <w:r w:rsidRPr="00F62CEC">
        <w:rPr>
          <w:iCs/>
        </w:rPr>
        <w:t xml:space="preserve">0,7, что привело к необоснованно произведенной оплате подрядчику стоимости материала в </w:t>
      </w:r>
      <w:r w:rsidRPr="00C102AF">
        <w:rPr>
          <w:iCs/>
        </w:rPr>
        <w:t xml:space="preserve">сумме </w:t>
      </w:r>
      <w:r w:rsidRPr="00C102AF">
        <w:t xml:space="preserve">11,26 </w:t>
      </w:r>
      <w:proofErr w:type="spellStart"/>
      <w:r w:rsidRPr="00C102AF">
        <w:t>тыс</w:t>
      </w:r>
      <w:proofErr w:type="gramStart"/>
      <w:r w:rsidRPr="00C102AF">
        <w:t>.р</w:t>
      </w:r>
      <w:proofErr w:type="gramEnd"/>
      <w:r w:rsidRPr="00C102AF">
        <w:t>уб</w:t>
      </w:r>
      <w:proofErr w:type="spellEnd"/>
      <w:r w:rsidRPr="00C102AF">
        <w:t>. (с НДС);</w:t>
      </w:r>
      <w:r w:rsidRPr="00C102AF">
        <w:rPr>
          <w:iCs/>
        </w:rPr>
        <w:t xml:space="preserve"> </w:t>
      </w:r>
    </w:p>
    <w:p w:rsidR="008C6527" w:rsidRPr="00C102AF" w:rsidRDefault="008C6527" w:rsidP="008C6527">
      <w:pPr>
        <w:spacing w:line="264" w:lineRule="auto"/>
        <w:ind w:firstLine="709"/>
        <w:jc w:val="both"/>
      </w:pPr>
      <w:r w:rsidRPr="00C102AF">
        <w:lastRenderedPageBreak/>
        <w:t xml:space="preserve">- необоснованно произведена оплата подрядчику средств в размере 109,64 </w:t>
      </w:r>
      <w:proofErr w:type="spellStart"/>
      <w:r w:rsidRPr="00C102AF">
        <w:t>тыс</w:t>
      </w:r>
      <w:proofErr w:type="gramStart"/>
      <w:r w:rsidRPr="00C102AF">
        <w:t>.р</w:t>
      </w:r>
      <w:proofErr w:type="gramEnd"/>
      <w:r w:rsidRPr="00C102AF">
        <w:t>уб</w:t>
      </w:r>
      <w:proofErr w:type="spellEnd"/>
      <w:r w:rsidRPr="00C102AF">
        <w:t>. (с НДС) за фактически не выполненные согласно исполнительной документации работы по прокладке кабеля;</w:t>
      </w:r>
    </w:p>
    <w:p w:rsidR="008C6527" w:rsidRPr="00C102AF" w:rsidRDefault="008C6527" w:rsidP="008C6527">
      <w:pPr>
        <w:spacing w:line="264" w:lineRule="auto"/>
        <w:ind w:firstLine="709"/>
        <w:jc w:val="both"/>
      </w:pPr>
      <w:r w:rsidRPr="00C102AF">
        <w:t>- МУП «</w:t>
      </w:r>
      <w:proofErr w:type="spellStart"/>
      <w:r w:rsidRPr="00C102AF">
        <w:t>Горсвет</w:t>
      </w:r>
      <w:proofErr w:type="spellEnd"/>
      <w:r w:rsidRPr="00C102AF">
        <w:t xml:space="preserve">» не воспользовалось правом предъявления к подрядчику  требования неустойки в виде пени в размере 0,1% от стоимости работ за 42 дня просрочки в размере 168,17 </w:t>
      </w:r>
      <w:proofErr w:type="spellStart"/>
      <w:r w:rsidRPr="00C102AF">
        <w:t>тыс</w:t>
      </w:r>
      <w:proofErr w:type="gramStart"/>
      <w:r w:rsidRPr="00C102AF">
        <w:t>.р</w:t>
      </w:r>
      <w:proofErr w:type="gramEnd"/>
      <w:r w:rsidRPr="00C102AF">
        <w:t>уб</w:t>
      </w:r>
      <w:proofErr w:type="spellEnd"/>
      <w:r w:rsidRPr="00C102AF">
        <w:t>.;</w:t>
      </w:r>
    </w:p>
    <w:p w:rsidR="008C6527" w:rsidRPr="00C102AF" w:rsidRDefault="008C6527" w:rsidP="008C6527">
      <w:pPr>
        <w:spacing w:line="264" w:lineRule="auto"/>
        <w:ind w:firstLine="709"/>
        <w:jc w:val="both"/>
      </w:pPr>
      <w:r w:rsidRPr="00C102AF">
        <w:t>- необоснованно увеличена стоимость работ по переносу светофоров и дорожных знаков на общую сумму 53,26 тыс. руб. (с НДС);</w:t>
      </w:r>
    </w:p>
    <w:p w:rsidR="008C6527" w:rsidRPr="00C102AF" w:rsidRDefault="008C6527" w:rsidP="008C6527">
      <w:pPr>
        <w:spacing w:line="264" w:lineRule="auto"/>
        <w:ind w:firstLine="709"/>
        <w:jc w:val="both"/>
      </w:pPr>
      <w:r w:rsidRPr="00C102AF">
        <w:t>- не соблюдены требования п. 4.59. Методики определения стоимости строительной продукции на территории РФ (МДС 81-35.2004) в части включения в сметную стоимость оборудования (опор) затрат по его доставке;</w:t>
      </w:r>
    </w:p>
    <w:p w:rsidR="008C6527" w:rsidRPr="00C102AF" w:rsidRDefault="008C6527" w:rsidP="008C6527">
      <w:pPr>
        <w:spacing w:line="264" w:lineRule="auto"/>
        <w:ind w:firstLine="709"/>
        <w:jc w:val="both"/>
      </w:pPr>
      <w:r w:rsidRPr="00C102AF">
        <w:t>- иные нарушения.</w:t>
      </w:r>
    </w:p>
    <w:p w:rsidR="008C6527" w:rsidRPr="00C102AF" w:rsidRDefault="008C6527" w:rsidP="008C6527">
      <w:pPr>
        <w:spacing w:line="264" w:lineRule="auto"/>
        <w:ind w:firstLine="709"/>
        <w:jc w:val="both"/>
      </w:pPr>
      <w:r w:rsidRPr="00C102AF">
        <w:t>Согласно информации по устранению нарушений МУП «</w:t>
      </w:r>
      <w:proofErr w:type="spellStart"/>
      <w:r w:rsidRPr="00C102AF">
        <w:t>Горсвет</w:t>
      </w:r>
      <w:proofErr w:type="spellEnd"/>
      <w:r w:rsidRPr="00C102AF">
        <w:t>» не провел работу по взысканию с подрядчика сре</w:t>
      </w:r>
      <w:proofErr w:type="gramStart"/>
      <w:r w:rsidRPr="00C102AF">
        <w:t>дств в р</w:t>
      </w:r>
      <w:proofErr w:type="gramEnd"/>
      <w:r w:rsidRPr="00C102AF">
        <w:t>азмере 289,1 тыс. руб. и заключил соглашение об урегулировании взаимных финансовых претензий. Однако, при рассмотрении документов, являющихся основанием для заключения данного соглашения, КСП установлено отсутствие правовых оснований, так как выполнение работ не подтверждено документально. Информация о выявленном факте направлена в адрес заместителя мэра города по городскому хозяйству.</w:t>
      </w:r>
    </w:p>
    <w:p w:rsidR="008C6527" w:rsidRPr="00C102AF" w:rsidRDefault="008C6527" w:rsidP="008C6527">
      <w:pPr>
        <w:spacing w:line="264" w:lineRule="auto"/>
        <w:ind w:firstLine="709"/>
        <w:jc w:val="both"/>
      </w:pPr>
      <w:r w:rsidRPr="00C102AF">
        <w:t>В рамках устранения нарушений МУП «</w:t>
      </w:r>
      <w:proofErr w:type="spellStart"/>
      <w:r w:rsidRPr="00C102AF">
        <w:t>Горсвет</w:t>
      </w:r>
      <w:proofErr w:type="spellEnd"/>
      <w:r w:rsidRPr="00C102AF">
        <w:t xml:space="preserve">» возвращены в городской бюджет средства в размере  53,26 </w:t>
      </w:r>
      <w:proofErr w:type="spellStart"/>
      <w:r w:rsidRPr="00C102AF">
        <w:t>тыс</w:t>
      </w:r>
      <w:proofErr w:type="gramStart"/>
      <w:r w:rsidRPr="00C102AF">
        <w:t>.р</w:t>
      </w:r>
      <w:proofErr w:type="gramEnd"/>
      <w:r w:rsidRPr="00C102AF">
        <w:t>уб</w:t>
      </w:r>
      <w:proofErr w:type="spellEnd"/>
      <w:r w:rsidRPr="00C102AF">
        <w:t>., полученные в рамках субсидии, но необоснованно израсходованные на выполнение работ по переносу светофоров и дорожных знаков.</w:t>
      </w:r>
    </w:p>
    <w:p w:rsidR="008C6527" w:rsidRPr="00F62CEC" w:rsidRDefault="008C6527" w:rsidP="008C6527">
      <w:pPr>
        <w:spacing w:line="264" w:lineRule="auto"/>
        <w:ind w:firstLine="709"/>
        <w:jc w:val="both"/>
      </w:pPr>
      <w:r w:rsidRPr="00C102AF">
        <w:t>По информации МУП «</w:t>
      </w:r>
      <w:proofErr w:type="spellStart"/>
      <w:r w:rsidRPr="00C102AF">
        <w:t>Горсвет</w:t>
      </w:r>
      <w:proofErr w:type="spellEnd"/>
      <w:r w:rsidRPr="00C102AF">
        <w:t>» предложения КСП по устранению иных</w:t>
      </w:r>
      <w:r w:rsidRPr="00F62CEC">
        <w:t xml:space="preserve"> нарушений приняты к сведению.</w:t>
      </w:r>
    </w:p>
    <w:p w:rsidR="008C6527" w:rsidRPr="007131B9" w:rsidRDefault="008C6527" w:rsidP="008C6527">
      <w:pPr>
        <w:widowControl w:val="0"/>
        <w:autoSpaceDE w:val="0"/>
        <w:autoSpaceDN w:val="0"/>
        <w:adjustRightInd w:val="0"/>
        <w:spacing w:line="264" w:lineRule="auto"/>
        <w:ind w:firstLine="709"/>
        <w:jc w:val="both"/>
        <w:rPr>
          <w:i/>
        </w:rPr>
      </w:pPr>
      <w:r w:rsidRPr="007131B9">
        <w:rPr>
          <w:b/>
        </w:rPr>
        <w:t>2.</w:t>
      </w:r>
      <w:r>
        <w:rPr>
          <w:b/>
        </w:rPr>
        <w:t>5</w:t>
      </w:r>
      <w:r w:rsidRPr="007131B9">
        <w:rPr>
          <w:b/>
        </w:rPr>
        <w:t>.</w:t>
      </w:r>
      <w:r w:rsidRPr="00762A2F">
        <w:t xml:space="preserve"> </w:t>
      </w:r>
      <w:r w:rsidRPr="007131B9">
        <w:rPr>
          <w:i/>
        </w:rPr>
        <w:t>по вопросам проверки учета имущества предприятия</w:t>
      </w:r>
      <w:r>
        <w:rPr>
          <w:i/>
        </w:rPr>
        <w:t>.</w:t>
      </w:r>
    </w:p>
    <w:p w:rsidR="008C6527" w:rsidRPr="00C102AF" w:rsidRDefault="008C6527" w:rsidP="008C6527">
      <w:pPr>
        <w:autoSpaceDE w:val="0"/>
        <w:autoSpaceDN w:val="0"/>
        <w:adjustRightInd w:val="0"/>
        <w:spacing w:line="264" w:lineRule="auto"/>
        <w:ind w:firstLine="709"/>
        <w:jc w:val="both"/>
      </w:pPr>
      <w:r>
        <w:t xml:space="preserve">а) В </w:t>
      </w:r>
      <w:r w:rsidRPr="00464878">
        <w:t>нарушение п</w:t>
      </w:r>
      <w:r>
        <w:t>.</w:t>
      </w:r>
      <w:r w:rsidRPr="00464878">
        <w:t xml:space="preserve">23 Методических указаний по бухгалтерскому учету основных средств переданные </w:t>
      </w:r>
      <w:r>
        <w:t xml:space="preserve">департаментом муниципального имущества мэрии города </w:t>
      </w:r>
      <w:r w:rsidRPr="00464878">
        <w:t>основные средства ставятся предприятием на баланс не по первоначальной стоимости, а по остаточной стоимости</w:t>
      </w:r>
      <w:r>
        <w:t xml:space="preserve"> или</w:t>
      </w:r>
      <w:r w:rsidRPr="00464878">
        <w:t xml:space="preserve"> при отсутствии остаточной стоимости - по 0,01 руб. за объект. Расхождения составили в 2011 году </w:t>
      </w:r>
      <w:r w:rsidRPr="00C102AF">
        <w:t xml:space="preserve">- 153,80 </w:t>
      </w:r>
      <w:proofErr w:type="spellStart"/>
      <w:r w:rsidRPr="00C102AF">
        <w:t>тыс</w:t>
      </w:r>
      <w:proofErr w:type="gramStart"/>
      <w:r w:rsidRPr="00C102AF">
        <w:t>.р</w:t>
      </w:r>
      <w:proofErr w:type="gramEnd"/>
      <w:r w:rsidRPr="00C102AF">
        <w:t>уб</w:t>
      </w:r>
      <w:proofErr w:type="spellEnd"/>
      <w:r w:rsidRPr="00C102AF">
        <w:t xml:space="preserve">., в 2012 году - 396,81 </w:t>
      </w:r>
      <w:proofErr w:type="spellStart"/>
      <w:r w:rsidRPr="00C102AF">
        <w:t>тыс.руб</w:t>
      </w:r>
      <w:proofErr w:type="spellEnd"/>
      <w:r w:rsidRPr="00C102AF">
        <w:t>.</w:t>
      </w:r>
    </w:p>
    <w:p w:rsidR="008C6527" w:rsidRPr="00C102AF" w:rsidRDefault="008C6527" w:rsidP="008C6527">
      <w:pPr>
        <w:autoSpaceDE w:val="0"/>
        <w:autoSpaceDN w:val="0"/>
        <w:adjustRightInd w:val="0"/>
        <w:spacing w:line="264" w:lineRule="auto"/>
        <w:ind w:firstLine="709"/>
        <w:jc w:val="both"/>
      </w:pPr>
      <w:r w:rsidRPr="00C102AF">
        <w:t xml:space="preserve">б) В Реестре муниципального имущества не отражена информация о переданных предприятию электроустановках наружного освещения балансовой стоимостью 392,71 </w:t>
      </w:r>
      <w:proofErr w:type="spellStart"/>
      <w:r w:rsidRPr="00C102AF">
        <w:t>тыс</w:t>
      </w:r>
      <w:proofErr w:type="gramStart"/>
      <w:r w:rsidRPr="00C102AF">
        <w:t>.р</w:t>
      </w:r>
      <w:proofErr w:type="gramEnd"/>
      <w:r w:rsidRPr="00C102AF">
        <w:t>уб</w:t>
      </w:r>
      <w:proofErr w:type="spellEnd"/>
      <w:r w:rsidRPr="00C102AF">
        <w:t>., светофорных объектах  балансово</w:t>
      </w:r>
      <w:r w:rsidR="004976CA">
        <w:t>й стоимостью 4 157,66 тыс. руб.</w:t>
      </w:r>
    </w:p>
    <w:p w:rsidR="008C6527" w:rsidRPr="00C102AF" w:rsidRDefault="008C6527" w:rsidP="008C6527">
      <w:pPr>
        <w:autoSpaceDE w:val="0"/>
        <w:autoSpaceDN w:val="0"/>
        <w:adjustRightInd w:val="0"/>
        <w:spacing w:line="264" w:lineRule="auto"/>
        <w:ind w:firstLine="709"/>
        <w:jc w:val="both"/>
      </w:pPr>
      <w:r w:rsidRPr="00C102AF">
        <w:t xml:space="preserve">в) Предприятием не соблюдены требования ч.1 ст.131 Гражданского кодекса РФ: не осуществлена государственная регистрация права хозяйственного ведения на здание с мезонином по </w:t>
      </w:r>
      <w:proofErr w:type="spellStart"/>
      <w:r w:rsidRPr="00C102AF">
        <w:t>пр</w:t>
      </w:r>
      <w:proofErr w:type="gramStart"/>
      <w:r w:rsidRPr="00C102AF">
        <w:t>.Т</w:t>
      </w:r>
      <w:proofErr w:type="gramEnd"/>
      <w:r w:rsidRPr="00C102AF">
        <w:t>роицкий</w:t>
      </w:r>
      <w:proofErr w:type="spellEnd"/>
      <w:r w:rsidRPr="00C102AF">
        <w:t>, д.62 (2-й этаж) баланс</w:t>
      </w:r>
      <w:r w:rsidR="004976CA">
        <w:t>овой стоимостью 48,00 тыс. руб.</w:t>
      </w:r>
    </w:p>
    <w:p w:rsidR="008C6527" w:rsidRPr="00C102AF" w:rsidRDefault="008C6527" w:rsidP="008C6527">
      <w:pPr>
        <w:widowControl w:val="0"/>
        <w:autoSpaceDE w:val="0"/>
        <w:autoSpaceDN w:val="0"/>
        <w:adjustRightInd w:val="0"/>
        <w:spacing w:line="264" w:lineRule="auto"/>
        <w:ind w:firstLine="709"/>
        <w:jc w:val="both"/>
      </w:pPr>
      <w:r w:rsidRPr="00C102AF">
        <w:t>г) В нарушение п.5 ПБУ 6/01, приказов предприятия об учетной политике</w:t>
      </w:r>
      <w:r w:rsidRPr="00464878">
        <w:t xml:space="preserve"> материальные ценности со стоимостью единицы менее </w:t>
      </w:r>
      <w:r w:rsidRPr="00E623A8">
        <w:t>40,0 тыс. руб. вместо</w:t>
      </w:r>
      <w:r w:rsidRPr="00464878">
        <w:t xml:space="preserve"> включения в состав материально-производственных запасов включены в состав основных средств</w:t>
      </w:r>
      <w:r>
        <w:t xml:space="preserve"> </w:t>
      </w:r>
      <w:r w:rsidRPr="00A83205">
        <w:t xml:space="preserve">в 2011 году </w:t>
      </w:r>
      <w:r>
        <w:t xml:space="preserve">на общую </w:t>
      </w:r>
      <w:r w:rsidRPr="00C102AF">
        <w:t xml:space="preserve">401,81 </w:t>
      </w:r>
      <w:proofErr w:type="spellStart"/>
      <w:r w:rsidRPr="00C102AF">
        <w:t>тыс</w:t>
      </w:r>
      <w:proofErr w:type="gramStart"/>
      <w:r w:rsidRPr="00C102AF">
        <w:t>.р</w:t>
      </w:r>
      <w:proofErr w:type="gramEnd"/>
      <w:r w:rsidRPr="00C102AF">
        <w:t>уб</w:t>
      </w:r>
      <w:proofErr w:type="spellEnd"/>
      <w:r w:rsidRPr="00C102AF">
        <w:t xml:space="preserve">., в 2012 году - на 206,88 </w:t>
      </w:r>
      <w:proofErr w:type="spellStart"/>
      <w:r w:rsidRPr="00C102AF">
        <w:t>тыс.руб</w:t>
      </w:r>
      <w:proofErr w:type="spellEnd"/>
      <w:r w:rsidRPr="00C102AF">
        <w:t>.</w:t>
      </w:r>
    </w:p>
    <w:p w:rsidR="008C6527" w:rsidRPr="00C102AF" w:rsidRDefault="008C6527" w:rsidP="008C6527">
      <w:pPr>
        <w:widowControl w:val="0"/>
        <w:autoSpaceDE w:val="0"/>
        <w:autoSpaceDN w:val="0"/>
        <w:adjustRightInd w:val="0"/>
        <w:spacing w:line="264" w:lineRule="auto"/>
        <w:ind w:firstLine="709"/>
        <w:jc w:val="both"/>
      </w:pPr>
      <w:r w:rsidRPr="00C102AF">
        <w:t xml:space="preserve">д) В нарушение Постановления Госкомстата РФ от 21.01.2003 №7 в представленных к проверке предприятием документах отсутствуют акты о приеме-передаче объектов на общую сумму 1 285,42 </w:t>
      </w:r>
      <w:proofErr w:type="spellStart"/>
      <w:r w:rsidRPr="00C102AF">
        <w:t>тыс</w:t>
      </w:r>
      <w:proofErr w:type="gramStart"/>
      <w:r w:rsidRPr="00C102AF">
        <w:t>.р</w:t>
      </w:r>
      <w:proofErr w:type="gramEnd"/>
      <w:r w:rsidRPr="00C102AF">
        <w:t>уб</w:t>
      </w:r>
      <w:proofErr w:type="spellEnd"/>
      <w:r w:rsidRPr="00C102AF">
        <w:t xml:space="preserve">., кроме того осуществлено перемещение объектов основных средств без подписей ответственных лиц структурных подразделений получателя и сдатчика на общую сумму 745,89 </w:t>
      </w:r>
      <w:proofErr w:type="spellStart"/>
      <w:r w:rsidRPr="00C102AF">
        <w:t>тыс.руб</w:t>
      </w:r>
      <w:proofErr w:type="spellEnd"/>
      <w:r w:rsidRPr="00C102AF">
        <w:t xml:space="preserve">., без указания балансовой стоимости объектов на сумму 95,85 </w:t>
      </w:r>
      <w:proofErr w:type="spellStart"/>
      <w:r w:rsidRPr="00C102AF">
        <w:t>тыс.руб</w:t>
      </w:r>
      <w:proofErr w:type="spellEnd"/>
      <w:r w:rsidRPr="00C102AF">
        <w:t>., без подписей лица принявшего объекты основных средств, сдавшего объекты основных средств.</w:t>
      </w:r>
    </w:p>
    <w:p w:rsidR="008C6527" w:rsidRPr="00C102AF" w:rsidRDefault="008C6527" w:rsidP="008C6527">
      <w:pPr>
        <w:autoSpaceDE w:val="0"/>
        <w:autoSpaceDN w:val="0"/>
        <w:adjustRightInd w:val="0"/>
        <w:spacing w:line="264" w:lineRule="auto"/>
        <w:ind w:firstLine="709"/>
        <w:jc w:val="both"/>
      </w:pPr>
      <w:r w:rsidRPr="00C102AF">
        <w:t xml:space="preserve">е) В нарушение пункта 19, 21 ПБУ 6/01 в инвентаризационных отчетах по основным средствам по </w:t>
      </w:r>
      <w:proofErr w:type="spellStart"/>
      <w:r w:rsidRPr="00C102AF">
        <w:t>Маймаксанскому</w:t>
      </w:r>
      <w:proofErr w:type="spellEnd"/>
      <w:r w:rsidRPr="00C102AF">
        <w:t xml:space="preserve"> округу по состоянию на 01.01.2011 остаточная стоимость объектов основных средств и амортизация превышают балансовую стоимость основных </w:t>
      </w:r>
      <w:r w:rsidRPr="00C102AF">
        <w:lastRenderedPageBreak/>
        <w:t xml:space="preserve">средств на 16 494,3 </w:t>
      </w:r>
      <w:proofErr w:type="spellStart"/>
      <w:r w:rsidRPr="00C102AF">
        <w:t>тыс</w:t>
      </w:r>
      <w:proofErr w:type="gramStart"/>
      <w:r w:rsidRPr="00C102AF">
        <w:t>.р</w:t>
      </w:r>
      <w:proofErr w:type="gramEnd"/>
      <w:r w:rsidRPr="00C102AF">
        <w:t>уб</w:t>
      </w:r>
      <w:proofErr w:type="spellEnd"/>
      <w:r w:rsidRPr="00C102AF">
        <w:t xml:space="preserve">., по состоянию на 01.01.2012 - 15 592,3 </w:t>
      </w:r>
      <w:proofErr w:type="spellStart"/>
      <w:r w:rsidRPr="00C102AF">
        <w:t>тыс.руб</w:t>
      </w:r>
      <w:proofErr w:type="spellEnd"/>
      <w:r w:rsidRPr="00C102AF">
        <w:t>. На 01.10.2012 искажение данных бухгалтерского учета составило 7,6% от остаточной стоимости основных средств по бухгалтерскому балансу на соответствующую дату.</w:t>
      </w:r>
    </w:p>
    <w:p w:rsidR="008C6527" w:rsidRPr="00C102AF" w:rsidRDefault="008C6527" w:rsidP="008C6527">
      <w:pPr>
        <w:autoSpaceDE w:val="0"/>
        <w:autoSpaceDN w:val="0"/>
        <w:adjustRightInd w:val="0"/>
        <w:spacing w:line="264" w:lineRule="auto"/>
        <w:ind w:firstLine="709"/>
        <w:jc w:val="both"/>
      </w:pPr>
      <w:r w:rsidRPr="00C102AF">
        <w:t xml:space="preserve">Согласно письмам департамента муниципального имущества мэрии города электроустановки наружного освещения балансовой стоимостью 392,71 </w:t>
      </w:r>
      <w:proofErr w:type="spellStart"/>
      <w:r w:rsidRPr="00C102AF">
        <w:t>тыс</w:t>
      </w:r>
      <w:proofErr w:type="gramStart"/>
      <w:r w:rsidRPr="00C102AF">
        <w:t>.р</w:t>
      </w:r>
      <w:proofErr w:type="gramEnd"/>
      <w:r w:rsidRPr="00C102AF">
        <w:t>уб</w:t>
      </w:r>
      <w:proofErr w:type="spellEnd"/>
      <w:r w:rsidRPr="00C102AF">
        <w:t xml:space="preserve">., светофорные объекты балансовой стоимостью 4 157,66 </w:t>
      </w:r>
      <w:proofErr w:type="spellStart"/>
      <w:r w:rsidRPr="00C102AF">
        <w:t>тыс.руб</w:t>
      </w:r>
      <w:proofErr w:type="spellEnd"/>
      <w:r w:rsidRPr="00C102AF">
        <w:t>. включены в Реестр муниципального имущества, принадлежащего МО «Город Архангельск».</w:t>
      </w:r>
    </w:p>
    <w:p w:rsidR="008C6527" w:rsidRPr="00A83205" w:rsidRDefault="008C6527" w:rsidP="008C6527">
      <w:pPr>
        <w:autoSpaceDE w:val="0"/>
        <w:autoSpaceDN w:val="0"/>
        <w:adjustRightInd w:val="0"/>
        <w:spacing w:line="264" w:lineRule="auto"/>
        <w:ind w:firstLine="709"/>
        <w:jc w:val="both"/>
      </w:pPr>
      <w:r w:rsidRPr="00C102AF">
        <w:t>Согласно информации по устранению нарушений предприятием в ФГУП «</w:t>
      </w:r>
      <w:proofErr w:type="spellStart"/>
      <w:r w:rsidRPr="00C102AF">
        <w:t>Ростехинвентаризация</w:t>
      </w:r>
      <w:proofErr w:type="spellEnd"/>
      <w:r w:rsidRPr="00C102AF">
        <w:t xml:space="preserve"> - Федеральное БТИ» подана заявка на выдачу кадастрового</w:t>
      </w:r>
      <w:r w:rsidRPr="00352E08">
        <w:t xml:space="preserve"> паспорта н</w:t>
      </w:r>
      <w:r>
        <w:t>а помещения</w:t>
      </w:r>
      <w:r w:rsidRPr="00285F92">
        <w:t xml:space="preserve"> </w:t>
      </w:r>
      <w:proofErr w:type="spellStart"/>
      <w:r w:rsidRPr="00464878">
        <w:t>г</w:t>
      </w:r>
      <w:proofErr w:type="gramStart"/>
      <w:r w:rsidRPr="00464878">
        <w:t>.А</w:t>
      </w:r>
      <w:proofErr w:type="gramEnd"/>
      <w:r w:rsidRPr="00464878">
        <w:t>рхангельск</w:t>
      </w:r>
      <w:proofErr w:type="spellEnd"/>
      <w:r w:rsidRPr="00464878">
        <w:t xml:space="preserve">, </w:t>
      </w:r>
      <w:proofErr w:type="spellStart"/>
      <w:r w:rsidRPr="00464878">
        <w:t>пр.Троицкий</w:t>
      </w:r>
      <w:proofErr w:type="spellEnd"/>
      <w:r w:rsidRPr="00464878">
        <w:t>, д.62</w:t>
      </w:r>
      <w:r>
        <w:t xml:space="preserve"> (</w:t>
      </w:r>
      <w:r w:rsidRPr="00464878">
        <w:t>2-й этаж</w:t>
      </w:r>
      <w:r>
        <w:t xml:space="preserve">).  По остальным выявленным нарушениям </w:t>
      </w:r>
      <w:r w:rsidRPr="00352E08">
        <w:t xml:space="preserve">предложения </w:t>
      </w:r>
      <w:r>
        <w:t>КСП</w:t>
      </w:r>
      <w:r w:rsidRPr="00A83205">
        <w:t xml:space="preserve"> </w:t>
      </w:r>
      <w:r>
        <w:t xml:space="preserve">предприятием </w:t>
      </w:r>
      <w:r w:rsidRPr="00352E08">
        <w:t>приняты к сведению</w:t>
      </w:r>
      <w:r w:rsidRPr="00A83205">
        <w:t>.</w:t>
      </w:r>
    </w:p>
    <w:p w:rsidR="008C6527" w:rsidRDefault="008C6527" w:rsidP="008C6527">
      <w:pPr>
        <w:widowControl w:val="0"/>
        <w:autoSpaceDE w:val="0"/>
        <w:autoSpaceDN w:val="0"/>
        <w:adjustRightInd w:val="0"/>
        <w:spacing w:line="264" w:lineRule="auto"/>
        <w:ind w:firstLine="709"/>
        <w:jc w:val="both"/>
        <w:rPr>
          <w:b/>
        </w:rPr>
      </w:pPr>
    </w:p>
    <w:p w:rsidR="008C6527" w:rsidRPr="006521FE" w:rsidRDefault="008C6527" w:rsidP="008C6527">
      <w:pPr>
        <w:widowControl w:val="0"/>
        <w:autoSpaceDE w:val="0"/>
        <w:autoSpaceDN w:val="0"/>
        <w:adjustRightInd w:val="0"/>
        <w:spacing w:line="264" w:lineRule="auto"/>
        <w:ind w:firstLine="709"/>
        <w:jc w:val="both"/>
        <w:rPr>
          <w:b/>
        </w:rPr>
      </w:pPr>
      <w:r>
        <w:rPr>
          <w:b/>
        </w:rPr>
        <w:t>3</w:t>
      </w:r>
      <w:r w:rsidRPr="006521FE">
        <w:rPr>
          <w:b/>
        </w:rPr>
        <w:t xml:space="preserve">. </w:t>
      </w:r>
      <w:r w:rsidRPr="006521FE">
        <w:t>В мае 2013 года завершена</w:t>
      </w:r>
      <w:r w:rsidRPr="006521FE">
        <w:rPr>
          <w:b/>
        </w:rPr>
        <w:t xml:space="preserve"> </w:t>
      </w:r>
      <w:r w:rsidRPr="006521FE">
        <w:t>проведенная совместно с сотрудниками прокуратуры города Архангельска</w:t>
      </w:r>
      <w:r w:rsidRPr="006521FE">
        <w:rPr>
          <w:b/>
        </w:rPr>
        <w:t xml:space="preserve"> проверка исполнения долгосрочной целевой программы «Обеспечение жильем молодых семей города Архангельска (2012-2015 годы)»</w:t>
      </w:r>
      <w:r w:rsidRPr="006521FE">
        <w:t>.</w:t>
      </w:r>
      <w:r w:rsidRPr="006521FE">
        <w:rPr>
          <w:b/>
        </w:rPr>
        <w:t xml:space="preserve"> </w:t>
      </w:r>
    </w:p>
    <w:p w:rsidR="008C6527" w:rsidRPr="006521FE" w:rsidRDefault="008C6527" w:rsidP="008C6527">
      <w:pPr>
        <w:autoSpaceDE w:val="0"/>
        <w:autoSpaceDN w:val="0"/>
        <w:adjustRightInd w:val="0"/>
        <w:spacing w:line="264" w:lineRule="auto"/>
        <w:ind w:firstLine="709"/>
        <w:jc w:val="both"/>
      </w:pPr>
      <w:r w:rsidRPr="006521FE">
        <w:t xml:space="preserve">Долгосрочная целевая программа «Обеспечение жильем молодых семей города Архангельска (2012 - 2015 годы)» разработана в соответствии с </w:t>
      </w:r>
      <w:hyperlink r:id="rId12" w:history="1">
        <w:r w:rsidRPr="006521FE">
          <w:t>подпрограммой</w:t>
        </w:r>
      </w:hyperlink>
      <w:r w:rsidRPr="006521FE">
        <w:t xml:space="preserve"> «Обеспечение жильем молодых семей» федеральной целевой программы «Жилище» на 2011 - 2015 годы, а также в соответствии с долгосрочной целевой программой Архангельской области «Обеспечение жильем молодых семей» на 2012 - 2015 годы. </w:t>
      </w:r>
    </w:p>
    <w:p w:rsidR="008C6527" w:rsidRPr="006521FE" w:rsidRDefault="008C6527" w:rsidP="008C6527">
      <w:pPr>
        <w:autoSpaceDE w:val="0"/>
        <w:autoSpaceDN w:val="0"/>
        <w:adjustRightInd w:val="0"/>
        <w:spacing w:line="264" w:lineRule="auto"/>
        <w:ind w:firstLine="709"/>
        <w:jc w:val="both"/>
      </w:pPr>
      <w:r w:rsidRPr="006521FE">
        <w:t>В рамках контрольного мероприятия проводилась проверка расходования средств федерального, областного и городского бюджетов на предоставление социальных выплат молодым семьям на приобретение жилья или строительство индивидуального жилого дома в рамках городской долгосрочной целевой программы.</w:t>
      </w:r>
    </w:p>
    <w:p w:rsidR="008C6527" w:rsidRPr="00C102AF" w:rsidRDefault="008C6527" w:rsidP="008C6527">
      <w:pPr>
        <w:spacing w:line="264" w:lineRule="auto"/>
        <w:ind w:firstLine="709"/>
        <w:jc w:val="both"/>
      </w:pPr>
      <w:r w:rsidRPr="006521FE">
        <w:t>По результатам проверки с учетом рассмотрения представленных мэрией города Архангельска возражений и замечаний установлены многочисленные нарушения</w:t>
      </w:r>
      <w:r>
        <w:t xml:space="preserve">, </w:t>
      </w:r>
      <w:r w:rsidRPr="006521FE">
        <w:t xml:space="preserve">общая сумма нарушений составила </w:t>
      </w:r>
      <w:r w:rsidRPr="00C102AF">
        <w:t xml:space="preserve">23 198,62 </w:t>
      </w:r>
      <w:proofErr w:type="spellStart"/>
      <w:r w:rsidRPr="00C102AF">
        <w:t>тыс</w:t>
      </w:r>
      <w:proofErr w:type="gramStart"/>
      <w:r w:rsidRPr="00C102AF">
        <w:t>.р</w:t>
      </w:r>
      <w:proofErr w:type="gramEnd"/>
      <w:r w:rsidRPr="00C102AF">
        <w:t>уб</w:t>
      </w:r>
      <w:proofErr w:type="spellEnd"/>
      <w:r w:rsidRPr="00C102AF">
        <w:t>., а также установлены не имеющие финансового выражения иные нарушения:</w:t>
      </w:r>
    </w:p>
    <w:p w:rsidR="008C6527" w:rsidRPr="006521FE" w:rsidRDefault="008C6527" w:rsidP="008C6527">
      <w:pPr>
        <w:widowControl w:val="0"/>
        <w:autoSpaceDE w:val="0"/>
        <w:autoSpaceDN w:val="0"/>
        <w:adjustRightInd w:val="0"/>
        <w:spacing w:line="264" w:lineRule="auto"/>
        <w:ind w:firstLine="709"/>
        <w:jc w:val="both"/>
      </w:pPr>
      <w:r w:rsidRPr="00C102AF">
        <w:t xml:space="preserve">а) В 2012 году мэрией города нарушен установленный в ст.38 Бюджетного кодекса РФ принцип адресности и целевого характера бюджетных средств при предоставлении по свидетельствам 2011 года, выданным в рамках долгосрочной целевой программы «Обеспечение жильем молодых семей города Архангельска (2010 - 2011 годы)», социальных выплат в размере 3 017,89 </w:t>
      </w:r>
      <w:proofErr w:type="spellStart"/>
      <w:r w:rsidRPr="00C102AF">
        <w:t>тыс</w:t>
      </w:r>
      <w:proofErr w:type="gramStart"/>
      <w:r w:rsidRPr="00C102AF">
        <w:t>.р</w:t>
      </w:r>
      <w:proofErr w:type="gramEnd"/>
      <w:r w:rsidRPr="00C102AF">
        <w:t>уб</w:t>
      </w:r>
      <w:proofErr w:type="spellEnd"/>
      <w:r w:rsidRPr="00C102AF">
        <w:t>. (средства городского бюджета) за счет финансирования долгосрочной целевой программы «Обеспечение</w:t>
      </w:r>
      <w:r w:rsidRPr="006521FE">
        <w:t xml:space="preserve"> жильем молодых семей города</w:t>
      </w:r>
      <w:r>
        <w:t xml:space="preserve"> Архангельска (2012-2015 годы)».</w:t>
      </w:r>
    </w:p>
    <w:p w:rsidR="008C6527" w:rsidRPr="006521FE" w:rsidRDefault="008C6527" w:rsidP="008C6527">
      <w:pPr>
        <w:widowControl w:val="0"/>
        <w:autoSpaceDE w:val="0"/>
        <w:autoSpaceDN w:val="0"/>
        <w:adjustRightInd w:val="0"/>
        <w:spacing w:line="264" w:lineRule="auto"/>
        <w:ind w:firstLine="709"/>
        <w:jc w:val="both"/>
      </w:pPr>
      <w:r>
        <w:t>б</w:t>
      </w:r>
      <w:r w:rsidRPr="006521FE">
        <w:t xml:space="preserve">) </w:t>
      </w:r>
      <w:r>
        <w:t>У</w:t>
      </w:r>
      <w:r w:rsidRPr="006521FE">
        <w:t>становлено несоответствие отдельных положений в Правилах городской программы положениям Правил федеральной программы, а также Правилам областной программы</w:t>
      </w:r>
      <w:r>
        <w:t>.</w:t>
      </w:r>
    </w:p>
    <w:p w:rsidR="008C6527" w:rsidRPr="006521FE" w:rsidRDefault="008C6527" w:rsidP="008C6527">
      <w:pPr>
        <w:widowControl w:val="0"/>
        <w:autoSpaceDE w:val="0"/>
        <w:autoSpaceDN w:val="0"/>
        <w:adjustRightInd w:val="0"/>
        <w:spacing w:line="264" w:lineRule="auto"/>
        <w:ind w:firstLine="709"/>
        <w:jc w:val="both"/>
      </w:pPr>
      <w:r>
        <w:t>в</w:t>
      </w:r>
      <w:r w:rsidRPr="006521FE">
        <w:t xml:space="preserve">) </w:t>
      </w:r>
      <w:r>
        <w:t xml:space="preserve">Выявлено </w:t>
      </w:r>
      <w:r w:rsidRPr="006521FE">
        <w:t xml:space="preserve">нарушение требований Правил федеральной целевой программы, Правил областной долгосрочной целевой программы, Правил городской программы в части признания участниками программы и включения в списки граждан </w:t>
      </w:r>
      <w:r w:rsidRPr="006521FE">
        <w:rPr>
          <w:u w:val="single"/>
        </w:rPr>
        <w:t>без соблюдения</w:t>
      </w:r>
      <w:r w:rsidRPr="006521FE">
        <w:t xml:space="preserve"> установленных обязанностей наличия у заявителей статуса молодых семей, а также наличия у семьи доходов (критерий платежеспособности)</w:t>
      </w:r>
      <w:r>
        <w:t>.</w:t>
      </w:r>
    </w:p>
    <w:p w:rsidR="008C6527" w:rsidRPr="006521FE" w:rsidRDefault="008C6527" w:rsidP="008C6527">
      <w:pPr>
        <w:tabs>
          <w:tab w:val="left" w:pos="2127"/>
        </w:tabs>
        <w:autoSpaceDE w:val="0"/>
        <w:autoSpaceDN w:val="0"/>
        <w:adjustRightInd w:val="0"/>
        <w:spacing w:line="264" w:lineRule="auto"/>
        <w:ind w:firstLine="709"/>
        <w:jc w:val="both"/>
      </w:pPr>
      <w:r>
        <w:t>г</w:t>
      </w:r>
      <w:r w:rsidRPr="006521FE">
        <w:t xml:space="preserve">) </w:t>
      </w:r>
      <w:r>
        <w:t>Д</w:t>
      </w:r>
      <w:r w:rsidRPr="006521FE">
        <w:t xml:space="preserve">окумент, подтверждающий признание молодой семьи нуждающейся в жилых помещениях, отсутствовал во всех представленных к проверке пакетах документов или в 100% случаев. </w:t>
      </w:r>
    </w:p>
    <w:p w:rsidR="008C6527" w:rsidRPr="006521FE" w:rsidRDefault="008C6527" w:rsidP="008C6527">
      <w:pPr>
        <w:tabs>
          <w:tab w:val="left" w:pos="2127"/>
        </w:tabs>
        <w:autoSpaceDE w:val="0"/>
        <w:autoSpaceDN w:val="0"/>
        <w:adjustRightInd w:val="0"/>
        <w:spacing w:line="264" w:lineRule="auto"/>
        <w:ind w:firstLine="709"/>
        <w:jc w:val="both"/>
      </w:pPr>
      <w:r w:rsidRPr="006521FE">
        <w:t xml:space="preserve">Соответственно, в проверяемом периоде мэрия города Архангельска предоставила молодым семьям 25 свидетельств о праве на получение социальных выплат молодым семьям на приобретение жилья или строительство индивидуального жилого дома на общую сумму </w:t>
      </w:r>
      <w:r>
        <w:t xml:space="preserve">  </w:t>
      </w:r>
      <w:r w:rsidRPr="00C102AF">
        <w:lastRenderedPageBreak/>
        <w:t xml:space="preserve">16 855,50 </w:t>
      </w:r>
      <w:proofErr w:type="spellStart"/>
      <w:r w:rsidRPr="00C102AF">
        <w:t>тыс</w:t>
      </w:r>
      <w:proofErr w:type="gramStart"/>
      <w:r w:rsidRPr="00C102AF">
        <w:t>.р</w:t>
      </w:r>
      <w:proofErr w:type="gramEnd"/>
      <w:r w:rsidRPr="00C102AF">
        <w:t>уб</w:t>
      </w:r>
      <w:proofErr w:type="spellEnd"/>
      <w:r w:rsidRPr="00C102AF">
        <w:t>. с</w:t>
      </w:r>
      <w:r w:rsidRPr="006521FE">
        <w:t xml:space="preserve"> нарушением одного из главных критериев участия в программе, а именно признания молодых семей нуждающимися в жилых помещениях на момент подачи документов</w:t>
      </w:r>
      <w:r>
        <w:t>.</w:t>
      </w:r>
    </w:p>
    <w:p w:rsidR="008C6527" w:rsidRPr="006521FE" w:rsidRDefault="008C6527" w:rsidP="008C6527">
      <w:pPr>
        <w:widowControl w:val="0"/>
        <w:autoSpaceDE w:val="0"/>
        <w:autoSpaceDN w:val="0"/>
        <w:adjustRightInd w:val="0"/>
        <w:spacing w:line="264" w:lineRule="auto"/>
        <w:ind w:firstLine="709"/>
        <w:jc w:val="both"/>
      </w:pPr>
      <w:r>
        <w:t>д</w:t>
      </w:r>
      <w:r w:rsidRPr="006521FE">
        <w:t>)</w:t>
      </w:r>
      <w:r w:rsidRPr="006521FE">
        <w:rPr>
          <w:b/>
        </w:rPr>
        <w:t xml:space="preserve"> </w:t>
      </w:r>
      <w:r w:rsidRPr="006521FE">
        <w:t xml:space="preserve"> </w:t>
      </w:r>
      <w:r>
        <w:t>М</w:t>
      </w:r>
      <w:r w:rsidRPr="006521FE">
        <w:t>эрией города Архангельска нарушен принцип доступности участия  в программе, а именно</w:t>
      </w:r>
      <w:r>
        <w:t>:</w:t>
      </w:r>
      <w:r w:rsidRPr="006521FE">
        <w:t xml:space="preserve"> срок приема заявлений и документов от молодых семей для участия в программе был неправомерно ограничен только с 01 по 31 октября 2012 года с 14 часов до 16 часов 45 мину</w:t>
      </w:r>
      <w:r>
        <w:t>т, а не в течение всего года.</w:t>
      </w:r>
    </w:p>
    <w:p w:rsidR="008C6527" w:rsidRPr="006521FE" w:rsidRDefault="008C6527" w:rsidP="008C6527">
      <w:pPr>
        <w:widowControl w:val="0"/>
        <w:autoSpaceDE w:val="0"/>
        <w:autoSpaceDN w:val="0"/>
        <w:adjustRightInd w:val="0"/>
        <w:spacing w:line="264" w:lineRule="auto"/>
        <w:ind w:firstLine="709"/>
        <w:jc w:val="both"/>
      </w:pPr>
      <w:r>
        <w:t>е</w:t>
      </w:r>
      <w:r w:rsidRPr="006521FE">
        <w:t xml:space="preserve">) </w:t>
      </w:r>
      <w:r>
        <w:t>Н</w:t>
      </w:r>
      <w:r w:rsidRPr="006521FE">
        <w:t xml:space="preserve">арушался  установленный в Правилах федеральной программы, Правилах областной программы 15-дневный срок рассмотрения и уведомления молодых семей о признании или </w:t>
      </w:r>
      <w:r>
        <w:t xml:space="preserve">об </w:t>
      </w:r>
      <w:r w:rsidRPr="006521FE">
        <w:t>отказе в признании участниками программы, кроме того не соблюдался общий срок рассмотрения органами местного самоуправления обращени</w:t>
      </w:r>
      <w:r>
        <w:t>й</w:t>
      </w:r>
      <w:r w:rsidRPr="006521FE">
        <w:t xml:space="preserve"> гражда</w:t>
      </w:r>
      <w:r>
        <w:t>н в течение 30 календарных дней.</w:t>
      </w:r>
    </w:p>
    <w:p w:rsidR="008C6527" w:rsidRPr="006521FE" w:rsidRDefault="008C6527" w:rsidP="008C6527">
      <w:pPr>
        <w:widowControl w:val="0"/>
        <w:autoSpaceDE w:val="0"/>
        <w:autoSpaceDN w:val="0"/>
        <w:adjustRightInd w:val="0"/>
        <w:spacing w:line="264" w:lineRule="auto"/>
        <w:ind w:firstLine="709"/>
        <w:jc w:val="both"/>
      </w:pPr>
      <w:r>
        <w:t>ж</w:t>
      </w:r>
      <w:r w:rsidRPr="006521FE">
        <w:t>)</w:t>
      </w:r>
      <w:r>
        <w:t xml:space="preserve"> Р</w:t>
      </w:r>
      <w:r w:rsidRPr="006521FE">
        <w:t>ешения о включении или исключении молодых семей из списков молодых семей - участников программы принимались координационным советом по реализации программы не в р</w:t>
      </w:r>
      <w:r>
        <w:t>амках  установленных полномочий.</w:t>
      </w:r>
    </w:p>
    <w:p w:rsidR="008C6527" w:rsidRPr="006521FE" w:rsidRDefault="008C6527" w:rsidP="008C6527">
      <w:pPr>
        <w:widowControl w:val="0"/>
        <w:autoSpaceDE w:val="0"/>
        <w:autoSpaceDN w:val="0"/>
        <w:adjustRightInd w:val="0"/>
        <w:spacing w:line="264" w:lineRule="auto"/>
        <w:ind w:firstLine="709"/>
        <w:jc w:val="both"/>
      </w:pPr>
      <w:r>
        <w:t>з</w:t>
      </w:r>
      <w:r w:rsidRPr="006521FE">
        <w:t xml:space="preserve">) </w:t>
      </w:r>
      <w:r>
        <w:t>Н</w:t>
      </w:r>
      <w:r w:rsidRPr="006521FE">
        <w:t>арушались требования Правил федеральной целевой программы, Правил областной долгосрочной целевой программы, Правил городской программы в части сроков формирования Службой списка молодых семей – участников программы, а также направляемого в Министерство по делам молодежи, спорта и туризма Архангельской области списка молодых семей, изъявивших желание получить</w:t>
      </w:r>
      <w:r>
        <w:t xml:space="preserve"> социальную выплату в 2012 году.</w:t>
      </w:r>
    </w:p>
    <w:p w:rsidR="008C6527" w:rsidRPr="006521FE" w:rsidRDefault="008C6527" w:rsidP="008C6527">
      <w:pPr>
        <w:widowControl w:val="0"/>
        <w:autoSpaceDE w:val="0"/>
        <w:autoSpaceDN w:val="0"/>
        <w:adjustRightInd w:val="0"/>
        <w:spacing w:line="264" w:lineRule="auto"/>
        <w:ind w:firstLine="709"/>
        <w:jc w:val="both"/>
      </w:pPr>
      <w:r>
        <w:t>и</w:t>
      </w:r>
      <w:r w:rsidRPr="006521FE">
        <w:t xml:space="preserve">) </w:t>
      </w:r>
      <w:r>
        <w:t>М</w:t>
      </w:r>
      <w:r w:rsidRPr="006521FE">
        <w:t>эрией города допускались нарушения при формировании Списка молодых семей – претендентов в части очередности включения молодых семей, а также обоснованности вносимых изменений после направления первоначального списка в Министерство по делам молодежи, спорта и туризма Архангельской области.</w:t>
      </w:r>
    </w:p>
    <w:p w:rsidR="008C6527" w:rsidRPr="006521FE" w:rsidRDefault="008C6527" w:rsidP="008C6527">
      <w:pPr>
        <w:widowControl w:val="0"/>
        <w:autoSpaceDE w:val="0"/>
        <w:autoSpaceDN w:val="0"/>
        <w:adjustRightInd w:val="0"/>
        <w:spacing w:line="264" w:lineRule="auto"/>
        <w:ind w:firstLine="709"/>
        <w:jc w:val="both"/>
      </w:pPr>
      <w:r w:rsidRPr="006521FE">
        <w:t xml:space="preserve">Кроме того, в связи с недостаточностью средств городского бюджета на реализацию программы в списке претендентов на получение социальных выплат в 2012 году только </w:t>
      </w:r>
      <w:r w:rsidRPr="00C102AF">
        <w:t>50%</w:t>
      </w:r>
      <w:r w:rsidRPr="006521FE">
        <w:t xml:space="preserve"> или 12 молодых семей включены в порядке очередности, 12 молодых семей включены в список вне порядка очередности с привлечением средств организаций</w:t>
      </w:r>
      <w:r>
        <w:t>.</w:t>
      </w:r>
    </w:p>
    <w:p w:rsidR="008C6527" w:rsidRPr="006521FE" w:rsidRDefault="008C6527" w:rsidP="008C6527">
      <w:pPr>
        <w:widowControl w:val="0"/>
        <w:autoSpaceDE w:val="0"/>
        <w:autoSpaceDN w:val="0"/>
        <w:adjustRightInd w:val="0"/>
        <w:spacing w:line="264" w:lineRule="auto"/>
        <w:ind w:firstLine="709"/>
        <w:jc w:val="both"/>
      </w:pPr>
      <w:proofErr w:type="gramStart"/>
      <w:r>
        <w:t>к</w:t>
      </w:r>
      <w:r w:rsidRPr="006521FE">
        <w:t xml:space="preserve">) </w:t>
      </w:r>
      <w:r>
        <w:t xml:space="preserve">Установлено </w:t>
      </w:r>
      <w:r w:rsidRPr="006521FE">
        <w:t xml:space="preserve">нарушение требований Правил федеральной программы, Правил областной программы в части необходимости установления норматива стоимости 1 </w:t>
      </w:r>
      <w:proofErr w:type="spellStart"/>
      <w:r w:rsidRPr="006521FE">
        <w:t>кв.м</w:t>
      </w:r>
      <w:proofErr w:type="spellEnd"/>
      <w:r w:rsidRPr="006521FE">
        <w:t xml:space="preserve">. общей площади жилья по муниципальному образованию для расчета размера социальной выплаты на 4 квартал 2011 года, 3-4 кварталы 2012 года, кроме того расчет размера социальных выплат производился не на дату выдачи свидетельства, а  исходя из средней рыночной стоимости 1 </w:t>
      </w:r>
      <w:proofErr w:type="spellStart"/>
      <w:r w:rsidRPr="006521FE">
        <w:t>кв.м</w:t>
      </w:r>
      <w:proofErr w:type="spellEnd"/>
      <w:proofErr w:type="gramEnd"/>
      <w:r w:rsidRPr="006521FE">
        <w:t>. общей площади жилья в Архангельской области в 3 квартале 2011 г</w:t>
      </w:r>
      <w:r>
        <w:t>ода</w:t>
      </w:r>
      <w:r w:rsidRPr="006521FE">
        <w:t>.</w:t>
      </w:r>
    </w:p>
    <w:p w:rsidR="008C6527" w:rsidRPr="00C102AF" w:rsidRDefault="008C6527" w:rsidP="008C6527">
      <w:pPr>
        <w:widowControl w:val="0"/>
        <w:autoSpaceDE w:val="0"/>
        <w:autoSpaceDN w:val="0"/>
        <w:adjustRightInd w:val="0"/>
        <w:spacing w:line="264" w:lineRule="auto"/>
        <w:ind w:firstLine="709"/>
        <w:jc w:val="both"/>
      </w:pPr>
      <w:r>
        <w:t>л</w:t>
      </w:r>
      <w:r w:rsidRPr="006521FE">
        <w:t xml:space="preserve">) </w:t>
      </w:r>
      <w:r>
        <w:t>В</w:t>
      </w:r>
      <w:r w:rsidRPr="006521FE">
        <w:t xml:space="preserve"> 2012 году </w:t>
      </w:r>
      <w:r>
        <w:t xml:space="preserve">в </w:t>
      </w:r>
      <w:r w:rsidRPr="006521FE">
        <w:t>нарушение Правил федеральной целевой программы превыш</w:t>
      </w:r>
      <w:r>
        <w:t>ен</w:t>
      </w:r>
      <w:r w:rsidRPr="006521FE">
        <w:t xml:space="preserve"> 2-х месячн</w:t>
      </w:r>
      <w:r>
        <w:t>ый срок</w:t>
      </w:r>
      <w:r w:rsidRPr="006521FE">
        <w:t xml:space="preserve"> выдачи 6 свидетельств на общую сумму </w:t>
      </w:r>
      <w:r w:rsidRPr="00C102AF">
        <w:t xml:space="preserve">3 325,19 </w:t>
      </w:r>
      <w:proofErr w:type="spellStart"/>
      <w:r w:rsidRPr="00C102AF">
        <w:t>тыс</w:t>
      </w:r>
      <w:proofErr w:type="gramStart"/>
      <w:r w:rsidRPr="00C102AF">
        <w:t>.р</w:t>
      </w:r>
      <w:proofErr w:type="gramEnd"/>
      <w:r w:rsidRPr="00C102AF">
        <w:t>уб</w:t>
      </w:r>
      <w:proofErr w:type="spellEnd"/>
      <w:r w:rsidRPr="00C102AF">
        <w:t>.</w:t>
      </w:r>
    </w:p>
    <w:p w:rsidR="008C6527" w:rsidRPr="006521FE" w:rsidRDefault="008C6527" w:rsidP="008C6527">
      <w:pPr>
        <w:widowControl w:val="0"/>
        <w:autoSpaceDE w:val="0"/>
        <w:autoSpaceDN w:val="0"/>
        <w:adjustRightInd w:val="0"/>
        <w:spacing w:line="264" w:lineRule="auto"/>
        <w:ind w:firstLine="709"/>
        <w:jc w:val="both"/>
      </w:pPr>
      <w:r>
        <w:t>м</w:t>
      </w:r>
      <w:r w:rsidRPr="006521FE">
        <w:t xml:space="preserve">) </w:t>
      </w:r>
      <w:r>
        <w:t xml:space="preserve">Установлено </w:t>
      </w:r>
      <w:r w:rsidRPr="006521FE">
        <w:t>нарушение Правил областной программы в части не соблюдения установленного соотношения долей средств</w:t>
      </w:r>
      <w:r>
        <w:t xml:space="preserve"> бюджетов в социальных выплатах.</w:t>
      </w:r>
    </w:p>
    <w:p w:rsidR="008C6527" w:rsidRPr="006521FE" w:rsidRDefault="008C6527" w:rsidP="008C6527">
      <w:pPr>
        <w:widowControl w:val="0"/>
        <w:autoSpaceDE w:val="0"/>
        <w:autoSpaceDN w:val="0"/>
        <w:adjustRightInd w:val="0"/>
        <w:spacing w:line="264" w:lineRule="auto"/>
        <w:ind w:firstLine="709"/>
        <w:jc w:val="both"/>
      </w:pPr>
      <w:r>
        <w:t>н</w:t>
      </w:r>
      <w:r w:rsidRPr="006521FE">
        <w:t>)</w:t>
      </w:r>
      <w:r>
        <w:t xml:space="preserve"> Выявлены</w:t>
      </w:r>
      <w:r w:rsidRPr="006521FE">
        <w:t xml:space="preserve"> нарушения Общих требований к порядку составления, утверждения и ведения бюджетных смет казенных учреждений, утвержденных приказом Минфина РФ от 20.11.2007 №112н, Порядка составления и ведения сводной бюджетной росписи, утвержденного распоряжением директора департамента финансов и казначейского исполнения бюджета мэрии города Архангельска от 27.12.2011 № 32р</w:t>
      </w:r>
      <w:r>
        <w:t>.</w:t>
      </w:r>
    </w:p>
    <w:p w:rsidR="008C6527" w:rsidRPr="006521FE" w:rsidRDefault="008C6527" w:rsidP="008C6527">
      <w:pPr>
        <w:widowControl w:val="0"/>
        <w:autoSpaceDE w:val="0"/>
        <w:autoSpaceDN w:val="0"/>
        <w:adjustRightInd w:val="0"/>
        <w:spacing w:line="264" w:lineRule="auto"/>
        <w:ind w:firstLine="709"/>
        <w:jc w:val="both"/>
      </w:pPr>
      <w:r w:rsidRPr="006521FE">
        <w:t>Кроме того, в ходе проверки произведена оценка эффективности реализации долгосрочн</w:t>
      </w:r>
      <w:r>
        <w:t>ой</w:t>
      </w:r>
      <w:r w:rsidRPr="006521FE">
        <w:t xml:space="preserve"> целев</w:t>
      </w:r>
      <w:r>
        <w:t>ой</w:t>
      </w:r>
      <w:r w:rsidRPr="006521FE">
        <w:t xml:space="preserve"> программ</w:t>
      </w:r>
      <w:r>
        <w:t>ы</w:t>
      </w:r>
      <w:r w:rsidRPr="006521FE">
        <w:t xml:space="preserve"> «Обеспечение жильем молодых семей города Архангельска (2012 - 2015 годы)», в 2012 году </w:t>
      </w:r>
      <w:r>
        <w:t xml:space="preserve">программа </w:t>
      </w:r>
      <w:r w:rsidRPr="006521FE">
        <w:t>признана слабо эффективной.</w:t>
      </w:r>
    </w:p>
    <w:p w:rsidR="008C6527" w:rsidRPr="006521FE" w:rsidRDefault="008C6527" w:rsidP="008C6527">
      <w:pPr>
        <w:widowControl w:val="0"/>
        <w:autoSpaceDE w:val="0"/>
        <w:autoSpaceDN w:val="0"/>
        <w:adjustRightInd w:val="0"/>
        <w:spacing w:line="264" w:lineRule="auto"/>
        <w:ind w:firstLine="709"/>
        <w:jc w:val="both"/>
      </w:pPr>
      <w:proofErr w:type="gramStart"/>
      <w:r w:rsidRPr="006521FE">
        <w:t xml:space="preserve">Руководствуясь п. 1. ст. 16 Федерального закона от 07.02.2011 №6-ФЗ, п. 1 ст. 17 Положения о контрольно-счетной палате по результатам проведенной проверки КСП </w:t>
      </w:r>
      <w:r w:rsidRPr="006521FE">
        <w:lastRenderedPageBreak/>
        <w:t xml:space="preserve">подготовлено представление и направлено в адрес начальника управления культуры и молодежной политики </w:t>
      </w:r>
      <w:proofErr w:type="spellStart"/>
      <w:r w:rsidRPr="006521FE">
        <w:t>Г.Г.Балеевой</w:t>
      </w:r>
      <w:proofErr w:type="spellEnd"/>
      <w:r w:rsidRPr="006521FE">
        <w:t xml:space="preserve">, начальника </w:t>
      </w:r>
      <w:r>
        <w:t>С</w:t>
      </w:r>
      <w:r w:rsidRPr="006521FE">
        <w:t xml:space="preserve">лужбы </w:t>
      </w:r>
      <w:proofErr w:type="spellStart"/>
      <w:r w:rsidRPr="006521FE">
        <w:t>И.С.Шашкова</w:t>
      </w:r>
      <w:proofErr w:type="spellEnd"/>
      <w:r w:rsidRPr="006521FE">
        <w:t xml:space="preserve">  для рассмотрения и принятия мер по устранению выявленных нарушений и недостатков, возмещению причиненного вреда, по привлечению к</w:t>
      </w:r>
      <w:proofErr w:type="gramEnd"/>
      <w:r w:rsidRPr="006521FE">
        <w:t xml:space="preserve"> ответственности должностных лиц, виновных в допущенных нарушениях, а также мер по пресечению, устранению и предупреждению нарушений.</w:t>
      </w:r>
    </w:p>
    <w:p w:rsidR="008C6527" w:rsidRPr="006521FE" w:rsidRDefault="008C6527" w:rsidP="008C6527">
      <w:pPr>
        <w:autoSpaceDE w:val="0"/>
        <w:autoSpaceDN w:val="0"/>
        <w:adjustRightInd w:val="0"/>
        <w:spacing w:line="264" w:lineRule="auto"/>
        <w:ind w:firstLine="709"/>
        <w:jc w:val="both"/>
      </w:pPr>
      <w:r w:rsidRPr="006521FE">
        <w:t xml:space="preserve">Мэрия города Архангельска выразила несогласие с отдельными пунктами представления и направила в Арбитражный суд Архангельской области заявление о признании данных пунктов представления недействительными. </w:t>
      </w:r>
    </w:p>
    <w:p w:rsidR="008C6527" w:rsidRPr="006521FE" w:rsidRDefault="008C6527" w:rsidP="008C6527">
      <w:pPr>
        <w:autoSpaceDE w:val="0"/>
        <w:autoSpaceDN w:val="0"/>
        <w:adjustRightInd w:val="0"/>
        <w:spacing w:line="264" w:lineRule="auto"/>
        <w:ind w:firstLine="709"/>
        <w:jc w:val="both"/>
      </w:pPr>
      <w:r w:rsidRPr="006521FE">
        <w:t>По результатам рассмотрения в открытом судебном заседании дела по заявлению мэрии города Архангельска (№А05-7780/2013)  Арбитражный суд Архангельской области решил признать представление КСП недействительным в части предложений, изложенных в трех пунктах, в удовлетворении остальной части заявленного требования мэрии города Архангельска отказано.</w:t>
      </w:r>
    </w:p>
    <w:p w:rsidR="008C6527" w:rsidRPr="006521FE" w:rsidRDefault="008C6527" w:rsidP="008C6527">
      <w:pPr>
        <w:pStyle w:val="ConsPlusNonformat"/>
        <w:spacing w:line="264" w:lineRule="auto"/>
        <w:ind w:firstLine="709"/>
        <w:jc w:val="both"/>
        <w:rPr>
          <w:rFonts w:ascii="Times New Roman" w:hAnsi="Times New Roman" w:cs="Times New Roman"/>
          <w:sz w:val="24"/>
          <w:szCs w:val="24"/>
        </w:rPr>
      </w:pPr>
      <w:r w:rsidRPr="006521FE">
        <w:rPr>
          <w:rFonts w:ascii="Times New Roman" w:hAnsi="Times New Roman" w:cs="Times New Roman"/>
          <w:sz w:val="24"/>
          <w:szCs w:val="24"/>
        </w:rPr>
        <w:t>В соответствии с п. 3 ст. 17 Положения о контрольно-счетной палате по результатам рассмотрения представления мэрия города Архангельска направила в адрес КСП информации о принятых мерах по устранению отдельных нарушений, согласно которым:</w:t>
      </w:r>
    </w:p>
    <w:p w:rsidR="008C6527" w:rsidRPr="006521FE" w:rsidRDefault="008C6527" w:rsidP="008C6527">
      <w:pPr>
        <w:pStyle w:val="ConsPlusNonformat"/>
        <w:spacing w:line="264" w:lineRule="auto"/>
        <w:ind w:firstLine="709"/>
        <w:jc w:val="both"/>
        <w:rPr>
          <w:rFonts w:ascii="Times New Roman" w:hAnsi="Times New Roman" w:cs="Times New Roman"/>
          <w:sz w:val="24"/>
          <w:szCs w:val="24"/>
        </w:rPr>
      </w:pPr>
      <w:r w:rsidRPr="006521FE">
        <w:rPr>
          <w:rFonts w:ascii="Times New Roman" w:hAnsi="Times New Roman" w:cs="Times New Roman"/>
          <w:sz w:val="24"/>
          <w:szCs w:val="24"/>
        </w:rPr>
        <w:t>- в долгосрочную целевую программу «Обеспечение жильем молодых семей города Архангельска (2012 - 2015 годы)» внесены изменения, согласно которым исполнителем программы установлена только Служба;</w:t>
      </w:r>
    </w:p>
    <w:p w:rsidR="008C6527" w:rsidRPr="006521FE" w:rsidRDefault="008C6527" w:rsidP="008C6527">
      <w:pPr>
        <w:widowControl w:val="0"/>
        <w:autoSpaceDE w:val="0"/>
        <w:autoSpaceDN w:val="0"/>
        <w:adjustRightInd w:val="0"/>
        <w:spacing w:line="264" w:lineRule="auto"/>
        <w:ind w:firstLine="709"/>
        <w:jc w:val="both"/>
      </w:pPr>
      <w:r w:rsidRPr="006521FE">
        <w:t>- внесены изменения в Правила городской программы с целью устранения несоответствий с Правилами федеральной целевой программы, Правилами областной долгосрочной целевой программы;</w:t>
      </w:r>
    </w:p>
    <w:p w:rsidR="008C6527" w:rsidRPr="006521FE" w:rsidRDefault="008C6527" w:rsidP="008C6527">
      <w:pPr>
        <w:widowControl w:val="0"/>
        <w:autoSpaceDE w:val="0"/>
        <w:autoSpaceDN w:val="0"/>
        <w:adjustRightInd w:val="0"/>
        <w:spacing w:line="264" w:lineRule="auto"/>
        <w:ind w:firstLine="709"/>
        <w:jc w:val="both"/>
      </w:pPr>
      <w:r w:rsidRPr="006521FE">
        <w:t>- с 21 ноября 2013 года организован прием документов от молодых семей в течение всего календарного года;</w:t>
      </w:r>
    </w:p>
    <w:p w:rsidR="008C6527" w:rsidRPr="006521FE" w:rsidRDefault="008C6527" w:rsidP="008C6527">
      <w:pPr>
        <w:widowControl w:val="0"/>
        <w:autoSpaceDE w:val="0"/>
        <w:autoSpaceDN w:val="0"/>
        <w:adjustRightInd w:val="0"/>
        <w:spacing w:line="264" w:lineRule="auto"/>
        <w:ind w:firstLine="709"/>
        <w:jc w:val="both"/>
      </w:pPr>
      <w:r w:rsidRPr="006521FE">
        <w:t>- внесены изменения в список молодых семей - участников Программы путем исключения из данного списка молодых семей, включенных с нарушениями требований правил;</w:t>
      </w:r>
    </w:p>
    <w:p w:rsidR="008C6527" w:rsidRPr="006521FE" w:rsidRDefault="008C6527" w:rsidP="008C6527">
      <w:pPr>
        <w:widowControl w:val="0"/>
        <w:autoSpaceDE w:val="0"/>
        <w:autoSpaceDN w:val="0"/>
        <w:adjustRightInd w:val="0"/>
        <w:spacing w:line="264" w:lineRule="auto"/>
        <w:ind w:firstLine="709"/>
        <w:jc w:val="both"/>
      </w:pPr>
      <w:r w:rsidRPr="006521FE">
        <w:t>- Служба организует работу по проверке сведений, содержащихся в представляемых молодыми семьями документах</w:t>
      </w:r>
      <w:r>
        <w:t>,</w:t>
      </w:r>
      <w:r w:rsidRPr="006521FE">
        <w:t xml:space="preserve"> и в случае признания молодой семьи нуждающейся в жилых помещениях готовит проект распоряжения заместителя мэра города по городскому хозяйству о признании молодой семьи нуждающейся в жилых помещениях;</w:t>
      </w:r>
    </w:p>
    <w:p w:rsidR="008C6527" w:rsidRDefault="008C6527" w:rsidP="008C6527">
      <w:pPr>
        <w:widowControl w:val="0"/>
        <w:autoSpaceDE w:val="0"/>
        <w:autoSpaceDN w:val="0"/>
        <w:adjustRightInd w:val="0"/>
        <w:spacing w:line="264" w:lineRule="auto"/>
        <w:ind w:firstLine="709"/>
        <w:jc w:val="both"/>
      </w:pPr>
      <w:r w:rsidRPr="006521FE">
        <w:t>- иные предложения КСП рассмотрены мэрией города Архангельска и согласно информации будут учтены при дальнейшей реализации Программы.</w:t>
      </w:r>
    </w:p>
    <w:p w:rsidR="008C6527" w:rsidRPr="00345916" w:rsidRDefault="008C6527" w:rsidP="008C6527">
      <w:pPr>
        <w:widowControl w:val="0"/>
        <w:autoSpaceDE w:val="0"/>
        <w:autoSpaceDN w:val="0"/>
        <w:adjustRightInd w:val="0"/>
        <w:spacing w:line="264" w:lineRule="auto"/>
        <w:ind w:firstLine="709"/>
        <w:jc w:val="both"/>
      </w:pPr>
      <w:r>
        <w:t xml:space="preserve">Мэрией города Архангельска не приняты предложения КСП </w:t>
      </w:r>
      <w:r w:rsidRPr="00501EC8">
        <w:t>о необходимости выделения в системе программных мероприятий в качестве отдельных мероприяти</w:t>
      </w:r>
      <w:r>
        <w:t>й</w:t>
      </w:r>
      <w:r w:rsidRPr="00501EC8">
        <w:t xml:space="preserve"> по формированию списков, по выдаче свидетельств в установленном порядке, которые установлены в федеральной программе в качестве организационных мероприятий на муниципальном уровне. </w:t>
      </w:r>
      <w:r>
        <w:t xml:space="preserve">А также не приняты предложения КСП </w:t>
      </w:r>
      <w:r w:rsidRPr="00345916">
        <w:t>о внесении изменений в программу в части разделения объема финансирования, предусмотренного в программе на соответствующий год, на средства, направляемые на предоставление социальных выплат по свидетельствам предыдущих лет, и средства</w:t>
      </w:r>
      <w:r>
        <w:t xml:space="preserve"> </w:t>
      </w:r>
      <w:r w:rsidRPr="00345916">
        <w:t>на предоставление социальных выплат по свидетельств</w:t>
      </w:r>
      <w:r>
        <w:t>ам текущего года</w:t>
      </w:r>
      <w:r w:rsidRPr="00345916">
        <w:t xml:space="preserve">. </w:t>
      </w:r>
    </w:p>
    <w:p w:rsidR="008C6527" w:rsidRDefault="008C6527" w:rsidP="008C6527">
      <w:pPr>
        <w:widowControl w:val="0"/>
        <w:autoSpaceDE w:val="0"/>
        <w:autoSpaceDN w:val="0"/>
        <w:adjustRightInd w:val="0"/>
        <w:spacing w:line="264" w:lineRule="auto"/>
        <w:ind w:firstLine="709"/>
        <w:jc w:val="both"/>
      </w:pPr>
      <w:proofErr w:type="gramStart"/>
      <w:r w:rsidRPr="006521FE">
        <w:t xml:space="preserve">С целью осуществления контроля за устранением установленных нарушений в План деятельности </w:t>
      </w:r>
      <w:r>
        <w:t>КСП</w:t>
      </w:r>
      <w:r w:rsidRPr="006521FE">
        <w:t xml:space="preserve"> на 2014 год включена проверка исполнения долгосрочной целевой программы «Обеспечение жильем молодых семей города Архангельска (2012-2015 годы)» за 2013 год – текущий период 2014 года с учетом принятых мэрией города Архангельска мер, направленных на устранение нарушений и недостатков, выявленных контрольно-счетной палатой в 2013 году.</w:t>
      </w:r>
      <w:proofErr w:type="gramEnd"/>
    </w:p>
    <w:p w:rsidR="008C6527" w:rsidRPr="00127641" w:rsidRDefault="008C6527" w:rsidP="008C6527">
      <w:pPr>
        <w:autoSpaceDE w:val="0"/>
        <w:autoSpaceDN w:val="0"/>
        <w:adjustRightInd w:val="0"/>
        <w:spacing w:line="264" w:lineRule="auto"/>
        <w:ind w:firstLine="709"/>
        <w:jc w:val="both"/>
        <w:rPr>
          <w:b/>
        </w:rPr>
      </w:pPr>
      <w:r w:rsidRPr="005F36B1">
        <w:rPr>
          <w:b/>
        </w:rPr>
        <w:lastRenderedPageBreak/>
        <w:t>4.</w:t>
      </w:r>
      <w:r>
        <w:t xml:space="preserve"> В июне 2013 года совместно с </w:t>
      </w:r>
      <w:r>
        <w:rPr>
          <w:rFonts w:eastAsia="Calibri"/>
        </w:rPr>
        <w:t>прокуратурой города Архангельска проведена</w:t>
      </w:r>
      <w:r w:rsidRPr="009F4FD1">
        <w:rPr>
          <w:rFonts w:eastAsia="Calibri"/>
        </w:rPr>
        <w:t xml:space="preserve"> </w:t>
      </w:r>
      <w:r w:rsidRPr="00127641">
        <w:rPr>
          <w:b/>
        </w:rPr>
        <w:t xml:space="preserve">проверка </w:t>
      </w:r>
      <w:r w:rsidRPr="00127641">
        <w:rPr>
          <w:b/>
          <w:bCs/>
        </w:rPr>
        <w:t>выделения и использования субсидий на возмещение затрат, связанных с оказанием услуг по уличному освещению в 2012 году и в текущем периоде 2013 года.</w:t>
      </w:r>
    </w:p>
    <w:p w:rsidR="008C6527" w:rsidRDefault="008C6527" w:rsidP="008C6527">
      <w:pPr>
        <w:autoSpaceDE w:val="0"/>
        <w:autoSpaceDN w:val="0"/>
        <w:adjustRightInd w:val="0"/>
        <w:spacing w:line="264" w:lineRule="auto"/>
        <w:ind w:firstLine="709"/>
        <w:jc w:val="both"/>
      </w:pPr>
      <w:r>
        <w:t xml:space="preserve">Информация по результатам проверки направлена в </w:t>
      </w:r>
      <w:r>
        <w:rPr>
          <w:rFonts w:eastAsia="Calibri"/>
        </w:rPr>
        <w:t>прокуратуру города Архангельска.</w:t>
      </w:r>
    </w:p>
    <w:p w:rsidR="008C6527" w:rsidRPr="006521FE" w:rsidRDefault="008C6527" w:rsidP="008C6527">
      <w:pPr>
        <w:widowControl w:val="0"/>
        <w:autoSpaceDE w:val="0"/>
        <w:autoSpaceDN w:val="0"/>
        <w:adjustRightInd w:val="0"/>
        <w:spacing w:line="288" w:lineRule="auto"/>
        <w:ind w:firstLine="540"/>
        <w:jc w:val="both"/>
      </w:pPr>
    </w:p>
    <w:p w:rsidR="008C6527" w:rsidRDefault="008C6527" w:rsidP="008C6527">
      <w:pPr>
        <w:widowControl w:val="0"/>
        <w:autoSpaceDE w:val="0"/>
        <w:autoSpaceDN w:val="0"/>
        <w:adjustRightInd w:val="0"/>
        <w:spacing w:line="264" w:lineRule="auto"/>
        <w:ind w:firstLine="709"/>
        <w:jc w:val="both"/>
      </w:pPr>
      <w:r>
        <w:rPr>
          <w:b/>
        </w:rPr>
        <w:t>5</w:t>
      </w:r>
      <w:r w:rsidRPr="00AD20F2">
        <w:rPr>
          <w:b/>
        </w:rPr>
        <w:t>.</w:t>
      </w:r>
      <w:r>
        <w:t xml:space="preserve"> В июле 2013 года завершена </w:t>
      </w:r>
      <w:r w:rsidRPr="004735EE">
        <w:rPr>
          <w:b/>
        </w:rPr>
        <w:t>проверка заключения и исполнения муниципального контракта №</w:t>
      </w:r>
      <w:r>
        <w:rPr>
          <w:b/>
        </w:rPr>
        <w:t xml:space="preserve"> </w:t>
      </w:r>
      <w:r w:rsidRPr="004735EE">
        <w:rPr>
          <w:b/>
        </w:rPr>
        <w:t xml:space="preserve">121-С от 10.11.2011 между мэрией города Архангельска и ООО «Архангельск Сити» на выполнение работ по переключению жилых домов №№ 1, 3 по пр. Ленинградский; №№14, 14 корп.1, 16, 16 корп.1 по </w:t>
      </w:r>
      <w:proofErr w:type="spellStart"/>
      <w:r w:rsidRPr="004735EE">
        <w:rPr>
          <w:b/>
        </w:rPr>
        <w:t>ул</w:t>
      </w:r>
      <w:proofErr w:type="gramStart"/>
      <w:r w:rsidRPr="004735EE">
        <w:rPr>
          <w:b/>
        </w:rPr>
        <w:t>.С</w:t>
      </w:r>
      <w:proofErr w:type="gramEnd"/>
      <w:r w:rsidRPr="004735EE">
        <w:rPr>
          <w:b/>
        </w:rPr>
        <w:t>мольный</w:t>
      </w:r>
      <w:proofErr w:type="spellEnd"/>
      <w:r w:rsidRPr="004735EE">
        <w:rPr>
          <w:b/>
        </w:rPr>
        <w:t xml:space="preserve"> Буян; №№5, 7, 7 корп.1 по ул. Коммунальной к сетям городской </w:t>
      </w:r>
      <w:proofErr w:type="spellStart"/>
      <w:r w:rsidRPr="004735EE">
        <w:rPr>
          <w:b/>
        </w:rPr>
        <w:t>хозфекальной</w:t>
      </w:r>
      <w:proofErr w:type="spellEnd"/>
      <w:r w:rsidRPr="004735EE">
        <w:rPr>
          <w:b/>
        </w:rPr>
        <w:t xml:space="preserve"> канализации в Ломоносо</w:t>
      </w:r>
      <w:r>
        <w:rPr>
          <w:b/>
        </w:rPr>
        <w:t xml:space="preserve">вском территориальном округе </w:t>
      </w:r>
      <w:proofErr w:type="spellStart"/>
      <w:r>
        <w:rPr>
          <w:b/>
        </w:rPr>
        <w:t>г.</w:t>
      </w:r>
      <w:r w:rsidRPr="004735EE">
        <w:rPr>
          <w:b/>
        </w:rPr>
        <w:t>Архангельска</w:t>
      </w:r>
      <w:proofErr w:type="spellEnd"/>
      <w:r>
        <w:t xml:space="preserve">, проведенная совместно с прокуратурой города Архангельска. </w:t>
      </w:r>
    </w:p>
    <w:p w:rsidR="008C6527" w:rsidRPr="00C102AF" w:rsidRDefault="008C6527" w:rsidP="008C6527">
      <w:pPr>
        <w:spacing w:line="264" w:lineRule="auto"/>
        <w:ind w:firstLine="709"/>
        <w:jc w:val="both"/>
      </w:pPr>
      <w:r w:rsidRPr="0007197A">
        <w:t xml:space="preserve">По результатам проверки </w:t>
      </w:r>
      <w:r>
        <w:t xml:space="preserve">общая сумма </w:t>
      </w:r>
      <w:r w:rsidRPr="0007197A">
        <w:t>нарушени</w:t>
      </w:r>
      <w:r>
        <w:t>й</w:t>
      </w:r>
      <w:r w:rsidRPr="0007197A">
        <w:t xml:space="preserve"> </w:t>
      </w:r>
      <w:r w:rsidRPr="00343B6E">
        <w:t>составила</w:t>
      </w:r>
      <w:r>
        <w:t xml:space="preserve"> </w:t>
      </w:r>
      <w:r w:rsidRPr="00C102AF">
        <w:t xml:space="preserve">10 368,02 </w:t>
      </w:r>
      <w:proofErr w:type="spellStart"/>
      <w:r w:rsidRPr="00C102AF">
        <w:t>тыс</w:t>
      </w:r>
      <w:proofErr w:type="gramStart"/>
      <w:r w:rsidRPr="00C102AF">
        <w:t>.р</w:t>
      </w:r>
      <w:proofErr w:type="gramEnd"/>
      <w:r w:rsidRPr="00C102AF">
        <w:t>уб</w:t>
      </w:r>
      <w:proofErr w:type="spellEnd"/>
      <w:r w:rsidRPr="00C102AF">
        <w:t xml:space="preserve">., в том числе установлены нарушения в части неэффективного расходования средств в размере 9 600,55 </w:t>
      </w:r>
      <w:proofErr w:type="spellStart"/>
      <w:r w:rsidRPr="00C102AF">
        <w:t>тыс.руб</w:t>
      </w:r>
      <w:proofErr w:type="spellEnd"/>
      <w:r w:rsidRPr="00C102AF">
        <w:t>. В ходе проверки установлено следующее.</w:t>
      </w:r>
    </w:p>
    <w:p w:rsidR="008C6527" w:rsidRPr="00C102AF" w:rsidRDefault="008C6527" w:rsidP="008C6527">
      <w:pPr>
        <w:widowControl w:val="0"/>
        <w:autoSpaceDE w:val="0"/>
        <w:autoSpaceDN w:val="0"/>
        <w:adjustRightInd w:val="0"/>
        <w:spacing w:line="264" w:lineRule="auto"/>
        <w:ind w:firstLine="709"/>
        <w:jc w:val="both"/>
      </w:pPr>
      <w:r w:rsidRPr="00C102AF">
        <w:t xml:space="preserve">а) Мэрией города Архангельска произведена оплата подрядчику ООО «Архангельск Сити» за фактически невыполненные работы на общую сумму 160,04 </w:t>
      </w:r>
      <w:proofErr w:type="spellStart"/>
      <w:r w:rsidRPr="00C102AF">
        <w:t>тыс</w:t>
      </w:r>
      <w:proofErr w:type="gramStart"/>
      <w:r w:rsidRPr="00C102AF">
        <w:t>.р</w:t>
      </w:r>
      <w:proofErr w:type="gramEnd"/>
      <w:r w:rsidRPr="00C102AF">
        <w:t>уб</w:t>
      </w:r>
      <w:proofErr w:type="spellEnd"/>
      <w:r w:rsidRPr="00C102AF">
        <w:t>.;</w:t>
      </w:r>
    </w:p>
    <w:p w:rsidR="008C6527" w:rsidRPr="00C102AF" w:rsidRDefault="008C6527" w:rsidP="008C6527">
      <w:pPr>
        <w:widowControl w:val="0"/>
        <w:autoSpaceDE w:val="0"/>
        <w:autoSpaceDN w:val="0"/>
        <w:adjustRightInd w:val="0"/>
        <w:spacing w:line="264" w:lineRule="auto"/>
        <w:ind w:firstLine="709"/>
        <w:jc w:val="both"/>
      </w:pPr>
      <w:r w:rsidRPr="00C102AF">
        <w:t xml:space="preserve">б) В нарушение п. 4.24 МДС 81.35-2004 подрядчиком не подтверждены фактические затраты по стоимости канализационной насосной станции на сумму 767,47  </w:t>
      </w:r>
      <w:proofErr w:type="spellStart"/>
      <w:r w:rsidRPr="00C102AF">
        <w:t>тыс</w:t>
      </w:r>
      <w:proofErr w:type="gramStart"/>
      <w:r w:rsidRPr="00C102AF">
        <w:t>.р</w:t>
      </w:r>
      <w:proofErr w:type="gramEnd"/>
      <w:r w:rsidRPr="00C102AF">
        <w:t>уб</w:t>
      </w:r>
      <w:proofErr w:type="spellEnd"/>
      <w:r w:rsidRPr="00C102AF">
        <w:t>.</w:t>
      </w:r>
    </w:p>
    <w:p w:rsidR="008C6527" w:rsidRPr="00B118C3" w:rsidRDefault="008C6527" w:rsidP="008C6527">
      <w:pPr>
        <w:widowControl w:val="0"/>
        <w:autoSpaceDE w:val="0"/>
        <w:autoSpaceDN w:val="0"/>
        <w:adjustRightInd w:val="0"/>
        <w:spacing w:line="264" w:lineRule="auto"/>
        <w:ind w:firstLine="709"/>
        <w:jc w:val="both"/>
      </w:pPr>
      <w:r>
        <w:t>в</w:t>
      </w:r>
      <w:r w:rsidRPr="00B118C3">
        <w:t xml:space="preserve">) </w:t>
      </w:r>
      <w:r>
        <w:t>М</w:t>
      </w:r>
      <w:r w:rsidRPr="00B118C3">
        <w:t>эрией города оформлено соглашение о расторжении муниципального контракта на выполнение функции заказчика с Государственным бюджетным учреждением Архангельской области «Главное управление капитального строительства» до устранения подрядчиком н</w:t>
      </w:r>
      <w:r>
        <w:t>арушений по выполненным работам.</w:t>
      </w:r>
    </w:p>
    <w:p w:rsidR="008C6527" w:rsidRPr="00B118C3" w:rsidRDefault="008C6527" w:rsidP="008C6527">
      <w:pPr>
        <w:widowControl w:val="0"/>
        <w:autoSpaceDE w:val="0"/>
        <w:autoSpaceDN w:val="0"/>
        <w:adjustRightInd w:val="0"/>
        <w:spacing w:line="264" w:lineRule="auto"/>
        <w:ind w:firstLine="709"/>
        <w:jc w:val="both"/>
      </w:pPr>
      <w:r>
        <w:t>г) Н</w:t>
      </w:r>
      <w:r w:rsidRPr="00B118C3">
        <w:t xml:space="preserve">а момент окончания проверки объект (канализационная насосная станция и канализационные сети общей протяженностью 800 </w:t>
      </w:r>
      <w:proofErr w:type="spellStart"/>
      <w:r w:rsidRPr="00B118C3">
        <w:t>п</w:t>
      </w:r>
      <w:proofErr w:type="gramStart"/>
      <w:r w:rsidRPr="00B118C3">
        <w:t>.м</w:t>
      </w:r>
      <w:proofErr w:type="spellEnd"/>
      <w:proofErr w:type="gramEnd"/>
      <w:r w:rsidRPr="00B118C3">
        <w:t xml:space="preserve">) в эксплуатацию не сдан, запланированный результат не достигнут, объект основных средств  не принят к учету и не включен в состав имущества казны, следовательно, средства городского бюджета в размере 9 440,51 </w:t>
      </w:r>
      <w:proofErr w:type="spellStart"/>
      <w:r w:rsidRPr="00B118C3">
        <w:t>тыс.руб</w:t>
      </w:r>
      <w:proofErr w:type="spellEnd"/>
      <w:r w:rsidRPr="00B118C3">
        <w:t>. использованы неэффективно.</w:t>
      </w:r>
    </w:p>
    <w:p w:rsidR="008C6527" w:rsidRPr="00B118C3" w:rsidRDefault="008C6527" w:rsidP="008C6527">
      <w:pPr>
        <w:widowControl w:val="0"/>
        <w:autoSpaceDE w:val="0"/>
        <w:autoSpaceDN w:val="0"/>
        <w:adjustRightInd w:val="0"/>
        <w:spacing w:line="264" w:lineRule="auto"/>
        <w:ind w:firstLine="709"/>
        <w:jc w:val="both"/>
      </w:pPr>
      <w:r>
        <w:t xml:space="preserve">Кроме того, в ходе проверки установлено, что </w:t>
      </w:r>
      <w:r w:rsidRPr="00B118C3">
        <w:t>подрядчик ООО «Архангельск</w:t>
      </w:r>
      <w:r>
        <w:t xml:space="preserve"> </w:t>
      </w:r>
      <w:r w:rsidRPr="00B118C3">
        <w:t xml:space="preserve">Сити» не выполнил предусмотренные контрактом работы в полном объеме и в установленный срок на общую сумму 275,53 </w:t>
      </w:r>
      <w:proofErr w:type="spellStart"/>
      <w:r w:rsidRPr="00B118C3">
        <w:t>тыс</w:t>
      </w:r>
      <w:proofErr w:type="gramStart"/>
      <w:r w:rsidRPr="00B118C3">
        <w:t>.р</w:t>
      </w:r>
      <w:proofErr w:type="gramEnd"/>
      <w:r w:rsidRPr="00B118C3">
        <w:t>уб</w:t>
      </w:r>
      <w:proofErr w:type="spellEnd"/>
      <w:r w:rsidRPr="00B118C3">
        <w:t xml:space="preserve">., при этом мэрия города Архангельска не воспользовалась правом требования уплаты неустойки за 363 дня просрочки в </w:t>
      </w:r>
      <w:r w:rsidRPr="00C102AF">
        <w:t xml:space="preserve">размере 3 526,92 </w:t>
      </w:r>
      <w:proofErr w:type="spellStart"/>
      <w:r w:rsidRPr="00C102AF">
        <w:t>тыс.руб</w:t>
      </w:r>
      <w:proofErr w:type="spellEnd"/>
      <w:r w:rsidRPr="00C102AF">
        <w:t>.</w:t>
      </w:r>
    </w:p>
    <w:p w:rsidR="008C6527" w:rsidRDefault="008C6527" w:rsidP="008C6527">
      <w:pPr>
        <w:widowControl w:val="0"/>
        <w:autoSpaceDE w:val="0"/>
        <w:autoSpaceDN w:val="0"/>
        <w:adjustRightInd w:val="0"/>
        <w:spacing w:line="264" w:lineRule="auto"/>
        <w:ind w:firstLine="709"/>
        <w:jc w:val="both"/>
      </w:pPr>
      <w:r>
        <w:t xml:space="preserve">По результатам проверки </w:t>
      </w:r>
      <w:proofErr w:type="spellStart"/>
      <w:r>
        <w:t>и.о</w:t>
      </w:r>
      <w:proofErr w:type="spellEnd"/>
      <w:r>
        <w:t xml:space="preserve">. прокурора города Архангельска в адрес мэра города Архангельска внесено </w:t>
      </w:r>
      <w:r w:rsidRPr="00F96E06">
        <w:t xml:space="preserve">представление </w:t>
      </w:r>
      <w:r>
        <w:t xml:space="preserve">об устранении нарушений жилищного законодательства, а также законодательства о местном самоуправлении. В представлении содержится предложение безотлагательно принять меры к взысканию в судебном порядке с </w:t>
      </w:r>
      <w:r w:rsidRPr="00B118C3">
        <w:t>ООО «Архангельск</w:t>
      </w:r>
      <w:r>
        <w:t xml:space="preserve"> </w:t>
      </w:r>
      <w:r w:rsidRPr="00B118C3">
        <w:t>Сити»</w:t>
      </w:r>
      <w:r>
        <w:t xml:space="preserve"> неустойки за каждый день просрочки исполнения обязательств, завершить выполнение работ, устранить недостатки, обеспечить ввод объекта в эксплуатацию.</w:t>
      </w:r>
    </w:p>
    <w:p w:rsidR="008C6527" w:rsidRDefault="008C6527" w:rsidP="008C6527">
      <w:pPr>
        <w:widowControl w:val="0"/>
        <w:autoSpaceDE w:val="0"/>
        <w:autoSpaceDN w:val="0"/>
        <w:adjustRightInd w:val="0"/>
        <w:spacing w:line="264" w:lineRule="auto"/>
        <w:ind w:firstLine="709"/>
        <w:jc w:val="both"/>
      </w:pPr>
      <w:r>
        <w:t xml:space="preserve">Во исполнение представления мэрия города Архангельска подала в Арбитражный суд Архангельской области исковое заявление к подрядчику ООО </w:t>
      </w:r>
      <w:r w:rsidRPr="00B118C3">
        <w:t>«Архангельск</w:t>
      </w:r>
      <w:r>
        <w:t xml:space="preserve"> </w:t>
      </w:r>
      <w:r w:rsidRPr="00B118C3">
        <w:t>Сити»</w:t>
      </w:r>
      <w:r>
        <w:t xml:space="preserve">. </w:t>
      </w:r>
      <w:proofErr w:type="gramStart"/>
      <w:r>
        <w:t>Рассмотрев дело №А05-7847/2013 в судебном заседании Арбитражный суд Архангельской области вынес следующие решения</w:t>
      </w:r>
      <w:proofErr w:type="gramEnd"/>
      <w:r>
        <w:t>:</w:t>
      </w:r>
    </w:p>
    <w:p w:rsidR="008C6527" w:rsidRDefault="008C6527" w:rsidP="008C6527">
      <w:pPr>
        <w:widowControl w:val="0"/>
        <w:autoSpaceDE w:val="0"/>
        <w:autoSpaceDN w:val="0"/>
        <w:adjustRightInd w:val="0"/>
        <w:spacing w:line="264" w:lineRule="auto"/>
        <w:ind w:firstLine="709"/>
        <w:jc w:val="both"/>
      </w:pPr>
      <w:r>
        <w:t xml:space="preserve">- обязать ООО </w:t>
      </w:r>
      <w:r w:rsidRPr="00B118C3">
        <w:t>«Архангельск</w:t>
      </w:r>
      <w:r>
        <w:t xml:space="preserve"> </w:t>
      </w:r>
      <w:r w:rsidRPr="00B118C3">
        <w:t>Сити»</w:t>
      </w:r>
      <w:r>
        <w:t xml:space="preserve"> </w:t>
      </w:r>
      <w:r w:rsidRPr="008515F2">
        <w:t>в течение 1 месяца завершить выполнение работ</w:t>
      </w:r>
      <w:r>
        <w:t>,</w:t>
      </w:r>
      <w:r w:rsidRPr="008515F2">
        <w:t xml:space="preserve"> устранить недостатки выполненных работ</w:t>
      </w:r>
      <w:r>
        <w:t>,</w:t>
      </w:r>
      <w:r w:rsidRPr="008515F2">
        <w:t xml:space="preserve"> обеспечить ввод объекта в эксплуатацию</w:t>
      </w:r>
      <w:r>
        <w:t>;</w:t>
      </w:r>
    </w:p>
    <w:p w:rsidR="008C6527" w:rsidRDefault="008C6527" w:rsidP="008C6527">
      <w:pPr>
        <w:widowControl w:val="0"/>
        <w:autoSpaceDE w:val="0"/>
        <w:autoSpaceDN w:val="0"/>
        <w:adjustRightInd w:val="0"/>
        <w:spacing w:line="264" w:lineRule="auto"/>
        <w:ind w:firstLine="709"/>
        <w:jc w:val="both"/>
      </w:pPr>
      <w:r>
        <w:t xml:space="preserve">- </w:t>
      </w:r>
      <w:r w:rsidRPr="008515F2">
        <w:t xml:space="preserve">взыскать с ООО </w:t>
      </w:r>
      <w:r>
        <w:t>«</w:t>
      </w:r>
      <w:proofErr w:type="spellStart"/>
      <w:r w:rsidRPr="008515F2">
        <w:t>АрхангельскСити</w:t>
      </w:r>
      <w:proofErr w:type="spellEnd"/>
      <w:r>
        <w:t xml:space="preserve">» </w:t>
      </w:r>
      <w:r w:rsidRPr="00C102AF">
        <w:t xml:space="preserve">3 983,60 </w:t>
      </w:r>
      <w:proofErr w:type="spellStart"/>
      <w:r w:rsidRPr="00C102AF">
        <w:t>тыс</w:t>
      </w:r>
      <w:proofErr w:type="gramStart"/>
      <w:r w:rsidRPr="00C102AF">
        <w:t>.р</w:t>
      </w:r>
      <w:proofErr w:type="gramEnd"/>
      <w:r w:rsidRPr="00C102AF">
        <w:t>уб</w:t>
      </w:r>
      <w:proofErr w:type="spellEnd"/>
      <w:r w:rsidRPr="00C102AF">
        <w:t>. н</w:t>
      </w:r>
      <w:r w:rsidRPr="008515F2">
        <w:t>еустойки</w:t>
      </w:r>
      <w:r>
        <w:t>.</w:t>
      </w:r>
    </w:p>
    <w:p w:rsidR="008C6527" w:rsidRDefault="008C6527" w:rsidP="008C6527">
      <w:pPr>
        <w:widowControl w:val="0"/>
        <w:autoSpaceDE w:val="0"/>
        <w:autoSpaceDN w:val="0"/>
        <w:adjustRightInd w:val="0"/>
        <w:spacing w:line="264" w:lineRule="auto"/>
        <w:ind w:firstLine="709"/>
        <w:jc w:val="both"/>
      </w:pPr>
      <w:r w:rsidRPr="005A756E">
        <w:t>По информации Службы по истечени</w:t>
      </w:r>
      <w:r>
        <w:t xml:space="preserve">и срока ООО </w:t>
      </w:r>
      <w:r w:rsidRPr="00B118C3">
        <w:t>«Архангельск</w:t>
      </w:r>
      <w:r>
        <w:t xml:space="preserve"> </w:t>
      </w:r>
      <w:r w:rsidRPr="00B118C3">
        <w:t>Сити»</w:t>
      </w:r>
      <w:r>
        <w:t xml:space="preserve"> не выполнил работы в добровольном порядке, в </w:t>
      </w:r>
      <w:proofErr w:type="spellStart"/>
      <w:r>
        <w:t>муниципально</w:t>
      </w:r>
      <w:proofErr w:type="spellEnd"/>
      <w:r>
        <w:t>-правовой департамент мэрии города Архангельска н</w:t>
      </w:r>
      <w:r w:rsidRPr="005A756E">
        <w:t xml:space="preserve">аправлено письмо </w:t>
      </w:r>
      <w:r>
        <w:t>о необходимости обязать подрядчика выполнить обязательства через службу судебных приставов.</w:t>
      </w:r>
    </w:p>
    <w:p w:rsidR="008C6527" w:rsidRPr="005251FF" w:rsidRDefault="008C6527" w:rsidP="008C6527">
      <w:pPr>
        <w:widowControl w:val="0"/>
        <w:autoSpaceDE w:val="0"/>
        <w:autoSpaceDN w:val="0"/>
        <w:adjustRightInd w:val="0"/>
        <w:spacing w:line="264" w:lineRule="auto"/>
        <w:ind w:firstLine="709"/>
        <w:jc w:val="both"/>
      </w:pPr>
    </w:p>
    <w:p w:rsidR="008C6527" w:rsidRDefault="008C6527" w:rsidP="008C6527">
      <w:pPr>
        <w:autoSpaceDE w:val="0"/>
        <w:autoSpaceDN w:val="0"/>
        <w:adjustRightInd w:val="0"/>
        <w:spacing w:line="264" w:lineRule="auto"/>
        <w:ind w:firstLine="709"/>
        <w:jc w:val="both"/>
        <w:rPr>
          <w:b/>
        </w:rPr>
      </w:pPr>
      <w:r>
        <w:rPr>
          <w:b/>
        </w:rPr>
        <w:t>6</w:t>
      </w:r>
      <w:r w:rsidRPr="00767CB7">
        <w:rPr>
          <w:b/>
        </w:rPr>
        <w:t>.</w:t>
      </w:r>
      <w:r w:rsidRPr="00767CB7">
        <w:t xml:space="preserve"> В августе 2013 года завершена </w:t>
      </w:r>
      <w:r w:rsidRPr="00767CB7">
        <w:rPr>
          <w:b/>
        </w:rPr>
        <w:t>проверка проведения приватизации муниципального имущества муниципального образования «Город Архангельск» в 2012 году, текущем периоде 2013 года.</w:t>
      </w:r>
    </w:p>
    <w:p w:rsidR="008C6527" w:rsidRPr="00FE65E4" w:rsidRDefault="008C6527" w:rsidP="008C6527">
      <w:pPr>
        <w:widowControl w:val="0"/>
        <w:autoSpaceDE w:val="0"/>
        <w:autoSpaceDN w:val="0"/>
        <w:adjustRightInd w:val="0"/>
        <w:spacing w:line="264" w:lineRule="auto"/>
        <w:ind w:firstLine="709"/>
        <w:jc w:val="both"/>
      </w:pPr>
      <w:r w:rsidRPr="00FE65E4">
        <w:t>В ходе проверки установлен</w:t>
      </w:r>
      <w:r>
        <w:t>о следующее.</w:t>
      </w:r>
    </w:p>
    <w:p w:rsidR="008C6527" w:rsidRPr="00CE0638" w:rsidRDefault="008C6527" w:rsidP="008C6527">
      <w:pPr>
        <w:widowControl w:val="0"/>
        <w:autoSpaceDE w:val="0"/>
        <w:autoSpaceDN w:val="0"/>
        <w:adjustRightInd w:val="0"/>
        <w:spacing w:line="264" w:lineRule="auto"/>
        <w:ind w:firstLine="709"/>
        <w:jc w:val="both"/>
      </w:pPr>
      <w:r>
        <w:t>а</w:t>
      </w:r>
      <w:r w:rsidRPr="00CE0638">
        <w:t xml:space="preserve">) </w:t>
      </w:r>
      <w:r>
        <w:t>О</w:t>
      </w:r>
      <w:r w:rsidRPr="00CE0638">
        <w:t>рганами местного самоуправления муниципального образования «Город Архангельск» не утвержден порядок принятия решений об условиях приватизации муниципального имущества, обязанность утверждения которого установлена</w:t>
      </w:r>
      <w:r>
        <w:t xml:space="preserve"> </w:t>
      </w:r>
      <w:r w:rsidRPr="00CE0638">
        <w:t>в</w:t>
      </w:r>
      <w:r>
        <w:t xml:space="preserve"> </w:t>
      </w:r>
      <w:r w:rsidRPr="00CE0638">
        <w:t xml:space="preserve">п. 4 ст. 14 Федерального закона </w:t>
      </w:r>
      <w:r>
        <w:t xml:space="preserve">от 21.12.2001 </w:t>
      </w:r>
      <w:r w:rsidRPr="00CE0638">
        <w:t>№</w:t>
      </w:r>
      <w:r>
        <w:t xml:space="preserve"> </w:t>
      </w:r>
      <w:r w:rsidRPr="00CE0638">
        <w:t>178-ФЗ</w:t>
      </w:r>
      <w:r>
        <w:t>:</w:t>
      </w:r>
    </w:p>
    <w:p w:rsidR="008C6527" w:rsidRPr="00CE0638" w:rsidRDefault="008C6527" w:rsidP="008C6527">
      <w:pPr>
        <w:widowControl w:val="0"/>
        <w:autoSpaceDE w:val="0"/>
        <w:autoSpaceDN w:val="0"/>
        <w:adjustRightInd w:val="0"/>
        <w:spacing w:line="264" w:lineRule="auto"/>
        <w:ind w:firstLine="709"/>
        <w:jc w:val="both"/>
      </w:pPr>
      <w:r>
        <w:t>- м</w:t>
      </w:r>
      <w:r w:rsidRPr="00CE0638">
        <w:t xml:space="preserve">эрией города Архангельска не принято предложение КСП о нормативном закреплении в муниципальном правовом акте </w:t>
      </w:r>
      <w:proofErr w:type="gramStart"/>
      <w:r w:rsidRPr="00CE0638">
        <w:t>обязанности утверждения порядка принятия решений</w:t>
      </w:r>
      <w:proofErr w:type="gramEnd"/>
      <w:r w:rsidRPr="00CE0638">
        <w:t xml:space="preserve"> об условиях приватизации муниципального имущества</w:t>
      </w:r>
      <w:r>
        <w:t>.</w:t>
      </w:r>
    </w:p>
    <w:p w:rsidR="008C6527" w:rsidRDefault="008C6527" w:rsidP="008C6527">
      <w:pPr>
        <w:widowControl w:val="0"/>
        <w:autoSpaceDE w:val="0"/>
        <w:autoSpaceDN w:val="0"/>
        <w:adjustRightInd w:val="0"/>
        <w:spacing w:line="264" w:lineRule="auto"/>
        <w:ind w:firstLine="709"/>
        <w:jc w:val="both"/>
      </w:pPr>
      <w:proofErr w:type="gramStart"/>
      <w:r>
        <w:t>б</w:t>
      </w:r>
      <w:r w:rsidRPr="00CE0638">
        <w:t xml:space="preserve">)  </w:t>
      </w:r>
      <w:r>
        <w:t>В</w:t>
      </w:r>
      <w:r w:rsidRPr="00CE0638">
        <w:t xml:space="preserve"> муниципальном образовании «Город Архангельск» не выполнены требования в части</w:t>
      </w:r>
      <w:r w:rsidRPr="00A1512A">
        <w:t xml:space="preserve"> определения органами местного самоуправления порядка планирования приватизации муниципального имущества</w:t>
      </w:r>
      <w:r>
        <w:t>,</w:t>
      </w:r>
      <w:r w:rsidRPr="00A1512A">
        <w:t xml:space="preserve"> установленные в ст. 10 Федерально</w:t>
      </w:r>
      <w:r>
        <w:t>го закона от 21.12.2001 № 178-ФЗ,</w:t>
      </w:r>
      <w:r w:rsidRPr="00A1512A">
        <w:t xml:space="preserve"> </w:t>
      </w:r>
      <w:r>
        <w:t xml:space="preserve">что </w:t>
      </w:r>
      <w:r w:rsidRPr="00A1512A">
        <w:t>фактически привело к отсутствию единого подхода при формировании</w:t>
      </w:r>
      <w:r>
        <w:t xml:space="preserve"> прогнозных планов приватизации</w:t>
      </w:r>
      <w:r w:rsidRPr="00A1512A">
        <w:t xml:space="preserve"> на 2012 год</w:t>
      </w:r>
      <w:r>
        <w:t xml:space="preserve">, </w:t>
      </w:r>
      <w:r w:rsidRPr="00A1512A">
        <w:t>на 2013 год, а также к отсутствию объективности и обоснованности включения объектов</w:t>
      </w:r>
      <w:r>
        <w:t>:</w:t>
      </w:r>
      <w:proofErr w:type="gramEnd"/>
    </w:p>
    <w:p w:rsidR="008C6527" w:rsidRPr="00A1512A" w:rsidRDefault="008C6527" w:rsidP="008C6527">
      <w:pPr>
        <w:widowControl w:val="0"/>
        <w:autoSpaceDE w:val="0"/>
        <w:autoSpaceDN w:val="0"/>
        <w:adjustRightInd w:val="0"/>
        <w:spacing w:line="264" w:lineRule="auto"/>
        <w:ind w:firstLine="709"/>
        <w:jc w:val="both"/>
      </w:pPr>
      <w:r>
        <w:t xml:space="preserve">- согласно информации департамента муниципального имущества мэрии города </w:t>
      </w:r>
      <w:r w:rsidRPr="00A01B20">
        <w:t>дополнительное нормативное закрепление в муниципальном правовом акте четкого порядка планирования приватизации муниципального имущества, не требуется</w:t>
      </w:r>
      <w:r>
        <w:t>, т</w:t>
      </w:r>
      <w:r w:rsidRPr="00A01B20">
        <w:t xml:space="preserve">акие изменения </w:t>
      </w:r>
      <w:r>
        <w:t>являются</w:t>
      </w:r>
      <w:r w:rsidRPr="00A01B20">
        <w:t xml:space="preserve"> избыточным нормативным регулированием</w:t>
      </w:r>
      <w:r>
        <w:t>.</w:t>
      </w:r>
    </w:p>
    <w:p w:rsidR="008C6527" w:rsidRDefault="008C6527" w:rsidP="008C6527">
      <w:pPr>
        <w:widowControl w:val="0"/>
        <w:autoSpaceDE w:val="0"/>
        <w:autoSpaceDN w:val="0"/>
        <w:adjustRightInd w:val="0"/>
        <w:spacing w:line="264" w:lineRule="auto"/>
        <w:ind w:firstLine="709"/>
        <w:jc w:val="both"/>
      </w:pPr>
      <w:proofErr w:type="gramStart"/>
      <w:r>
        <w:t>в</w:t>
      </w:r>
      <w:r w:rsidRPr="009C3C0F">
        <w:t xml:space="preserve">) </w:t>
      </w:r>
      <w:r>
        <w:t>В</w:t>
      </w:r>
      <w:r w:rsidRPr="00B50620">
        <w:t xml:space="preserve"> нарушение </w:t>
      </w:r>
      <w:r>
        <w:t xml:space="preserve">требований </w:t>
      </w:r>
      <w:r w:rsidRPr="00B50620">
        <w:t>Положени</w:t>
      </w:r>
      <w:r>
        <w:t>я</w:t>
      </w:r>
      <w:r w:rsidRPr="00B50620">
        <w:t xml:space="preserve"> о приватизации МО «Город Архангельск» </w:t>
      </w:r>
      <w:r>
        <w:t xml:space="preserve">прогнозные планы приватизации </w:t>
      </w:r>
      <w:r w:rsidRPr="00B50620">
        <w:t>на 2012 год</w:t>
      </w:r>
      <w:r>
        <w:t>,</w:t>
      </w:r>
      <w:r w:rsidRPr="00B50620">
        <w:t xml:space="preserve"> на 2013 год не содержа</w:t>
      </w:r>
      <w:r>
        <w:t>ли</w:t>
      </w:r>
      <w:r w:rsidRPr="00B50620">
        <w:t xml:space="preserve"> перечни конкретных объект</w:t>
      </w:r>
      <w:r>
        <w:t>ов муниципальной собственности</w:t>
      </w:r>
      <w:r w:rsidRPr="00B50620">
        <w:t>, а также их характеристики, что не обеспечива</w:t>
      </w:r>
      <w:r>
        <w:t>ло</w:t>
      </w:r>
      <w:r w:rsidRPr="00B50620">
        <w:t xml:space="preserve"> свободный доступ неограниченного круга лиц к информации о приватизации</w:t>
      </w:r>
      <w:r>
        <w:t xml:space="preserve"> </w:t>
      </w:r>
      <w:r w:rsidRPr="00B50620">
        <w:t xml:space="preserve"> в</w:t>
      </w:r>
      <w:r>
        <w:t xml:space="preserve"> соответствии со</w:t>
      </w:r>
      <w:r w:rsidRPr="00B50620">
        <w:t xml:space="preserve"> ст. 15 Федерального закона </w:t>
      </w:r>
      <w:r>
        <w:t xml:space="preserve">от 21.12.2001 </w:t>
      </w:r>
      <w:r w:rsidRPr="00B50620">
        <w:t>№</w:t>
      </w:r>
      <w:r>
        <w:t xml:space="preserve"> </w:t>
      </w:r>
      <w:r w:rsidRPr="00B50620">
        <w:t>178-ФЗ</w:t>
      </w:r>
      <w:r>
        <w:t>:</w:t>
      </w:r>
      <w:proofErr w:type="gramEnd"/>
    </w:p>
    <w:p w:rsidR="008C6527" w:rsidRDefault="008C6527" w:rsidP="008C6527">
      <w:pPr>
        <w:autoSpaceDE w:val="0"/>
        <w:autoSpaceDN w:val="0"/>
        <w:adjustRightInd w:val="0"/>
        <w:spacing w:line="264" w:lineRule="auto"/>
        <w:ind w:firstLine="709"/>
        <w:jc w:val="both"/>
      </w:pPr>
      <w:r>
        <w:t>- предложения КСП по данному нарушению приняты мэрией города Архангельска, а именно: в прогнозном плане приватизации муниципального имущества муниципального образования «Город Архангельск» на 2014 год по каждому объекту приватизации указаны характеристики (площадь, номер помещения), позволяющие его идентифицировать.</w:t>
      </w:r>
    </w:p>
    <w:p w:rsidR="008C6527" w:rsidRPr="00C102AF" w:rsidRDefault="008C6527" w:rsidP="008C6527">
      <w:pPr>
        <w:widowControl w:val="0"/>
        <w:autoSpaceDE w:val="0"/>
        <w:autoSpaceDN w:val="0"/>
        <w:adjustRightInd w:val="0"/>
        <w:spacing w:line="264" w:lineRule="auto"/>
        <w:ind w:firstLine="709"/>
        <w:jc w:val="both"/>
      </w:pPr>
      <w:r>
        <w:t>г</w:t>
      </w:r>
      <w:r w:rsidRPr="009061B3">
        <w:t>)</w:t>
      </w:r>
      <w:r>
        <w:t xml:space="preserve"> В</w:t>
      </w:r>
      <w:r w:rsidRPr="0029472D">
        <w:t xml:space="preserve"> нарушение Федерального закона </w:t>
      </w:r>
      <w:r>
        <w:t xml:space="preserve">от 21.12.2001 </w:t>
      </w:r>
      <w:r w:rsidRPr="0029472D">
        <w:t>№</w:t>
      </w:r>
      <w:r>
        <w:t xml:space="preserve"> </w:t>
      </w:r>
      <w:r w:rsidRPr="0029472D">
        <w:t xml:space="preserve">178-ФЗ и Положения о приватизации МО «Город Архангельск» мэрия города Архангельска при отсутствии решений Архангельской городской Думы осуществила приватизацию 11 объектов с 2 земельными участками, не включенных в </w:t>
      </w:r>
      <w:r>
        <w:t>прогнозный план приватизации</w:t>
      </w:r>
      <w:r w:rsidRPr="0029472D">
        <w:t xml:space="preserve"> на 2</w:t>
      </w:r>
      <w:r>
        <w:t>012 год</w:t>
      </w:r>
      <w:r w:rsidRPr="0029472D">
        <w:t>, на общую стоимость</w:t>
      </w:r>
      <w:r>
        <w:t xml:space="preserve"> </w:t>
      </w:r>
      <w:r w:rsidRPr="00C102AF">
        <w:t xml:space="preserve">111 251,67 </w:t>
      </w:r>
      <w:proofErr w:type="spellStart"/>
      <w:r w:rsidRPr="00C102AF">
        <w:t>тыс</w:t>
      </w:r>
      <w:proofErr w:type="gramStart"/>
      <w:r w:rsidRPr="00C102AF">
        <w:t>.р</w:t>
      </w:r>
      <w:proofErr w:type="gramEnd"/>
      <w:r w:rsidRPr="00C102AF">
        <w:t>уб</w:t>
      </w:r>
      <w:proofErr w:type="spellEnd"/>
      <w:r w:rsidRPr="00C102AF">
        <w:t xml:space="preserve">. (68% от общей стоимости реализованного в 2012 году имущества), а также 3-х объектов, не включенных в прогнозный план приватизации на 2013 год, общей стоимостью 5 202,00 </w:t>
      </w:r>
      <w:proofErr w:type="spellStart"/>
      <w:r w:rsidRPr="00C102AF">
        <w:t>тыс</w:t>
      </w:r>
      <w:proofErr w:type="gramStart"/>
      <w:r w:rsidRPr="00C102AF">
        <w:t>.р</w:t>
      </w:r>
      <w:proofErr w:type="gramEnd"/>
      <w:r w:rsidRPr="00C102AF">
        <w:t>уб</w:t>
      </w:r>
      <w:proofErr w:type="spellEnd"/>
      <w:r w:rsidRPr="00C102AF">
        <w:t>. (44% от общей стоимости реализованного в 2013 году имущества):</w:t>
      </w:r>
    </w:p>
    <w:p w:rsidR="008C6527" w:rsidRDefault="008C6527" w:rsidP="008C6527">
      <w:pPr>
        <w:widowControl w:val="0"/>
        <w:autoSpaceDE w:val="0"/>
        <w:autoSpaceDN w:val="0"/>
        <w:adjustRightInd w:val="0"/>
        <w:spacing w:line="264" w:lineRule="auto"/>
        <w:ind w:firstLine="709"/>
        <w:jc w:val="both"/>
      </w:pPr>
      <w:r>
        <w:t xml:space="preserve">- предложения КСП о </w:t>
      </w:r>
      <w:r w:rsidRPr="00807970">
        <w:t xml:space="preserve">возможности и целесообразности внесения изменений в Положение о приватизации </w:t>
      </w:r>
      <w:r w:rsidRPr="0029472D">
        <w:t xml:space="preserve">МО «Город Архангельск» </w:t>
      </w:r>
      <w:r w:rsidRPr="00807970">
        <w:t>в части использования арендаторами - субъектами малого и среднего предпринимательства преимущественного права на приобретение арендуемого имущества в рамках Федерально</w:t>
      </w:r>
      <w:r>
        <w:t>го закона от 22.07.2008 №159-ФЗ не приняты.</w:t>
      </w:r>
    </w:p>
    <w:p w:rsidR="008C6527" w:rsidRDefault="008C6527" w:rsidP="008C6527">
      <w:pPr>
        <w:spacing w:line="264" w:lineRule="auto"/>
        <w:ind w:firstLine="709"/>
        <w:jc w:val="both"/>
      </w:pPr>
      <w:proofErr w:type="gramStart"/>
      <w:r>
        <w:t>д</w:t>
      </w:r>
      <w:r w:rsidRPr="009061B3">
        <w:t>)</w:t>
      </w:r>
      <w:r w:rsidRPr="0029472D">
        <w:t xml:space="preserve"> </w:t>
      </w:r>
      <w:r>
        <w:t>В</w:t>
      </w:r>
      <w:r w:rsidRPr="0029472D">
        <w:t xml:space="preserve"> 2012 году мэрия города Архангельска не предприн</w:t>
      </w:r>
      <w:r>
        <w:t>ял</w:t>
      </w:r>
      <w:r w:rsidRPr="0029472D">
        <w:t xml:space="preserve">а необходимые меры для реализации всех включенных в </w:t>
      </w:r>
      <w:r>
        <w:t>прогнозный план приватизации</w:t>
      </w:r>
      <w:r w:rsidRPr="0029472D">
        <w:t xml:space="preserve"> на 2012 год объектов, данные объекты не выставлялись на продажу, не проводилась оценка их рыночной стоимости</w:t>
      </w:r>
      <w:r>
        <w:t xml:space="preserve">, в конце года данные объекты исключены из ППП на 2012 год, что </w:t>
      </w:r>
      <w:r w:rsidRPr="0029472D">
        <w:t>свидетельствует о допущенном мэрией города неэффективном использо</w:t>
      </w:r>
      <w:r>
        <w:t>вании муниципального имущества:</w:t>
      </w:r>
      <w:proofErr w:type="gramEnd"/>
    </w:p>
    <w:p w:rsidR="008C6527" w:rsidRPr="0029472D" w:rsidRDefault="008C6527" w:rsidP="008C6527">
      <w:pPr>
        <w:spacing w:line="264" w:lineRule="auto"/>
        <w:ind w:firstLine="709"/>
        <w:jc w:val="both"/>
      </w:pPr>
      <w:r>
        <w:lastRenderedPageBreak/>
        <w:t>- по информации мэрии города Архангельска п</w:t>
      </w:r>
      <w:r w:rsidRPr="00C61D66">
        <w:t>редложения приняты к сведению и учтены в работе</w:t>
      </w:r>
      <w:r>
        <w:t>.</w:t>
      </w:r>
    </w:p>
    <w:p w:rsidR="008C6527" w:rsidRDefault="008C6527" w:rsidP="008C6527">
      <w:pPr>
        <w:widowControl w:val="0"/>
        <w:autoSpaceDE w:val="0"/>
        <w:autoSpaceDN w:val="0"/>
        <w:adjustRightInd w:val="0"/>
        <w:spacing w:line="264" w:lineRule="auto"/>
        <w:ind w:firstLine="709"/>
        <w:jc w:val="both"/>
      </w:pPr>
      <w:proofErr w:type="gramStart"/>
      <w:r>
        <w:t>е</w:t>
      </w:r>
      <w:r w:rsidRPr="009061B3">
        <w:t>)</w:t>
      </w:r>
      <w:r>
        <w:rPr>
          <w:b/>
        </w:rPr>
        <w:t xml:space="preserve"> </w:t>
      </w:r>
      <w:r w:rsidRPr="0029472D">
        <w:t xml:space="preserve"> </w:t>
      </w:r>
      <w:r>
        <w:t>В</w:t>
      </w:r>
      <w:r w:rsidRPr="0029472D">
        <w:t xml:space="preserve"> связи с отсутствием в </w:t>
      </w:r>
      <w:r>
        <w:t>прогнозном плане приватизации</w:t>
      </w:r>
      <w:r w:rsidRPr="0029472D">
        <w:t xml:space="preserve"> на 2012 год, а также в решении </w:t>
      </w:r>
      <w:r w:rsidRPr="0029472D">
        <w:rPr>
          <w:iCs/>
        </w:rPr>
        <w:t xml:space="preserve">Архангельской городской Думы от 15.12.2011 № 364 «О городском бюджете на 2012 год» </w:t>
      </w:r>
      <w:r w:rsidRPr="0029472D">
        <w:t>утвержденных плановых показателей по поступлению доходов от реализации муниципального имущества в 2012 году не представляется возможным оценить их выполнение на конец периода, то есть оценить эффективность приватизации муниципального имущества.</w:t>
      </w:r>
      <w:proofErr w:type="gramEnd"/>
      <w:r>
        <w:t xml:space="preserve">  </w:t>
      </w:r>
      <w:r w:rsidRPr="0029472D">
        <w:t>На основании вышеизложенного следует, что в проверяемом периоде мэрией города допущено нарушение ст. 37 Бюджетного кодекса РФ, а именно, не обеспечена реалистичность расчета доходов городского бюджета</w:t>
      </w:r>
      <w:r>
        <w:t>:</w:t>
      </w:r>
      <w:r w:rsidRPr="0029472D">
        <w:t xml:space="preserve"> </w:t>
      </w:r>
    </w:p>
    <w:p w:rsidR="008C6527" w:rsidRPr="0029472D" w:rsidRDefault="008C6527" w:rsidP="008C6527">
      <w:pPr>
        <w:widowControl w:val="0"/>
        <w:autoSpaceDE w:val="0"/>
        <w:autoSpaceDN w:val="0"/>
        <w:adjustRightInd w:val="0"/>
        <w:spacing w:line="264" w:lineRule="auto"/>
        <w:ind w:firstLine="709"/>
        <w:jc w:val="both"/>
      </w:pPr>
      <w:r>
        <w:t>- в рамках устранения нарушений п</w:t>
      </w:r>
      <w:r w:rsidRPr="009061B3">
        <w:t xml:space="preserve">риказом директора департамента утвержден порядок </w:t>
      </w:r>
      <w:proofErr w:type="gramStart"/>
      <w:r w:rsidRPr="009061B3">
        <w:t xml:space="preserve">действий подразделений </w:t>
      </w:r>
      <w:r>
        <w:t>департамента муниципального имущества мэрии города</w:t>
      </w:r>
      <w:proofErr w:type="gramEnd"/>
      <w:r>
        <w:t xml:space="preserve"> </w:t>
      </w:r>
      <w:r w:rsidRPr="009061B3">
        <w:t>по обеспечению подготовки сведений, необходимых для разработки реалистичного плана доходов, администрируемых департаментом, на плановый период</w:t>
      </w:r>
      <w:r>
        <w:t>.</w:t>
      </w:r>
    </w:p>
    <w:p w:rsidR="008C6527" w:rsidRDefault="008C6527" w:rsidP="008C6527">
      <w:pPr>
        <w:autoSpaceDE w:val="0"/>
        <w:autoSpaceDN w:val="0"/>
        <w:adjustRightInd w:val="0"/>
        <w:spacing w:line="264" w:lineRule="auto"/>
        <w:ind w:firstLine="709"/>
        <w:jc w:val="both"/>
      </w:pPr>
      <w:r>
        <w:t>ж</w:t>
      </w:r>
      <w:r w:rsidRPr="009061B3">
        <w:t xml:space="preserve">) </w:t>
      </w:r>
      <w:r>
        <w:t>П</w:t>
      </w:r>
      <w:r w:rsidRPr="009061B3">
        <w:t>ри</w:t>
      </w:r>
      <w:r>
        <w:t xml:space="preserve"> </w:t>
      </w:r>
      <w:r w:rsidRPr="0029472D">
        <w:t>определении прогнозного значения доходов от продажи муниципального имущества в 2012 году не учитывались доходы от реализации объектов путем реализации арендаторами преимущественного права выкупа в рамках Федерального закона №</w:t>
      </w:r>
      <w:r>
        <w:t xml:space="preserve"> </w:t>
      </w:r>
      <w:r w:rsidRPr="0029472D">
        <w:t>159-ФЗ, которые фактически в 2012 году составили 73% от общей стоимости реализованного имущества</w:t>
      </w:r>
      <w:r>
        <w:t>:</w:t>
      </w:r>
    </w:p>
    <w:p w:rsidR="008C6527" w:rsidRPr="009061B3" w:rsidRDefault="008C6527" w:rsidP="008C6527">
      <w:pPr>
        <w:autoSpaceDE w:val="0"/>
        <w:autoSpaceDN w:val="0"/>
        <w:adjustRightInd w:val="0"/>
        <w:spacing w:line="264" w:lineRule="auto"/>
        <w:ind w:firstLine="709"/>
        <w:jc w:val="both"/>
      </w:pPr>
      <w:r>
        <w:t xml:space="preserve">- мэрией города Архангельска представлены </w:t>
      </w:r>
      <w:r w:rsidRPr="009061B3">
        <w:t>поясн</w:t>
      </w:r>
      <w:r>
        <w:t>ения</w:t>
      </w:r>
      <w:r w:rsidRPr="009061B3">
        <w:t xml:space="preserve">, что прогнозирование доходов от реализации муниципального имущества в рамках Федерального закона </w:t>
      </w:r>
      <w:r>
        <w:t>№</w:t>
      </w:r>
      <w:r w:rsidRPr="009061B3">
        <w:t xml:space="preserve"> 159- ФЗ носит исключительно вероятностный характер, поскольку волеизъявление субъектов малого и среднего предпринимательства, направленное на приобретение арендуемого ими муниципального имущества, основывается на личной воле указанных субъектов и действующим законодательством РФ не </w:t>
      </w:r>
      <w:r w:rsidRPr="006A370D">
        <w:t>регламентируется</w:t>
      </w:r>
      <w:r>
        <w:t>.</w:t>
      </w:r>
    </w:p>
    <w:p w:rsidR="008C6527" w:rsidRDefault="008C6527" w:rsidP="008C6527">
      <w:pPr>
        <w:autoSpaceDE w:val="0"/>
        <w:autoSpaceDN w:val="0"/>
        <w:adjustRightInd w:val="0"/>
        <w:spacing w:line="264" w:lineRule="auto"/>
        <w:ind w:firstLine="709"/>
        <w:jc w:val="both"/>
      </w:pPr>
      <w:r>
        <w:t>з) Установлены иные нарушения, по которым мэрией города Архангельска представила информацию о принятии предложений КСП к сведению.</w:t>
      </w:r>
    </w:p>
    <w:p w:rsidR="008C6527" w:rsidRDefault="008C6527" w:rsidP="008C6527">
      <w:pPr>
        <w:widowControl w:val="0"/>
        <w:autoSpaceDE w:val="0"/>
        <w:autoSpaceDN w:val="0"/>
        <w:adjustRightInd w:val="0"/>
        <w:ind w:firstLine="709"/>
        <w:jc w:val="both"/>
        <w:rPr>
          <w:b/>
        </w:rPr>
      </w:pPr>
    </w:p>
    <w:p w:rsidR="008C6527" w:rsidRPr="005169D5" w:rsidRDefault="008C6527" w:rsidP="008C6527">
      <w:pPr>
        <w:widowControl w:val="0"/>
        <w:autoSpaceDE w:val="0"/>
        <w:autoSpaceDN w:val="0"/>
        <w:adjustRightInd w:val="0"/>
        <w:spacing w:line="264" w:lineRule="auto"/>
        <w:ind w:firstLine="709"/>
        <w:jc w:val="both"/>
        <w:rPr>
          <w:b/>
        </w:rPr>
      </w:pPr>
      <w:r>
        <w:rPr>
          <w:b/>
        </w:rPr>
        <w:t>7</w:t>
      </w:r>
      <w:r w:rsidRPr="000254EB">
        <w:rPr>
          <w:b/>
        </w:rPr>
        <w:t>.</w:t>
      </w:r>
      <w:r>
        <w:rPr>
          <w:b/>
        </w:rPr>
        <w:t xml:space="preserve"> </w:t>
      </w:r>
      <w:r w:rsidRPr="00C136A7">
        <w:t xml:space="preserve">В сентябре 2013 года закончена </w:t>
      </w:r>
      <w:r w:rsidRPr="005169D5">
        <w:rPr>
          <w:b/>
        </w:rPr>
        <w:t>проверка целевого и эффективного использования, а также сохранности имущества муниципального образования «Город Архангельск» за 2010 год, 2011 год, 2012 год и текущий период 2013 года, переданного в безвозмездное пользование.</w:t>
      </w:r>
    </w:p>
    <w:p w:rsidR="008C6527" w:rsidRPr="00C136A7" w:rsidRDefault="008C6527" w:rsidP="008C6527">
      <w:pPr>
        <w:widowControl w:val="0"/>
        <w:autoSpaceDE w:val="0"/>
        <w:autoSpaceDN w:val="0"/>
        <w:adjustRightInd w:val="0"/>
        <w:spacing w:line="264" w:lineRule="auto"/>
        <w:ind w:firstLine="709"/>
        <w:jc w:val="both"/>
      </w:pPr>
      <w:r>
        <w:t>В ходе проверки установлено следующее.</w:t>
      </w:r>
    </w:p>
    <w:p w:rsidR="008C6527" w:rsidRPr="00A122AB" w:rsidRDefault="008C6527" w:rsidP="008C6527">
      <w:pPr>
        <w:widowControl w:val="0"/>
        <w:autoSpaceDE w:val="0"/>
        <w:autoSpaceDN w:val="0"/>
        <w:adjustRightInd w:val="0"/>
        <w:spacing w:line="264" w:lineRule="auto"/>
        <w:ind w:firstLine="709"/>
        <w:jc w:val="both"/>
      </w:pPr>
      <w:r>
        <w:t>а)</w:t>
      </w:r>
      <w:r w:rsidRPr="00A122AB">
        <w:t xml:space="preserve"> </w:t>
      </w:r>
      <w:r>
        <w:t>В</w:t>
      </w:r>
      <w:r w:rsidRPr="00A122AB">
        <w:t xml:space="preserve"> реестр муниципального имущества не включены сведения о балансовой стоимости 14-ти транспортных средств, переданных в безвозмездное пользование УМВД России по Архангельской области (балансовая стоимость </w:t>
      </w:r>
      <w:r w:rsidRPr="00C102AF">
        <w:t xml:space="preserve">- 3 793,4 </w:t>
      </w:r>
      <w:proofErr w:type="spellStart"/>
      <w:r w:rsidRPr="00C102AF">
        <w:t>тыс</w:t>
      </w:r>
      <w:proofErr w:type="gramStart"/>
      <w:r w:rsidRPr="00C102AF">
        <w:t>.р</w:t>
      </w:r>
      <w:proofErr w:type="gramEnd"/>
      <w:r w:rsidRPr="00C102AF">
        <w:t>уб</w:t>
      </w:r>
      <w:proofErr w:type="spellEnd"/>
      <w:r w:rsidRPr="00C102AF">
        <w:t>.),</w:t>
      </w:r>
      <w:r w:rsidRPr="00A122AB">
        <w:t xml:space="preserve"> и начисленной амортизации (износе) по ним, датах возникновения права муниципальной собственности на транспортные средства, реквизитах документов - оснований возникновения пр</w:t>
      </w:r>
      <w:r>
        <w:t>ава муниципальной собственности.</w:t>
      </w:r>
    </w:p>
    <w:p w:rsidR="008C6527" w:rsidRPr="00A122AB" w:rsidRDefault="008C6527" w:rsidP="008C6527">
      <w:pPr>
        <w:widowControl w:val="0"/>
        <w:autoSpaceDE w:val="0"/>
        <w:autoSpaceDN w:val="0"/>
        <w:adjustRightInd w:val="0"/>
        <w:spacing w:line="264" w:lineRule="auto"/>
        <w:ind w:firstLine="709"/>
        <w:jc w:val="both"/>
      </w:pPr>
      <w:r>
        <w:t>б)</w:t>
      </w:r>
      <w:r w:rsidRPr="00A122AB">
        <w:t xml:space="preserve"> </w:t>
      </w:r>
      <w:r>
        <w:t>У</w:t>
      </w:r>
      <w:r w:rsidRPr="00A122AB">
        <w:t>словия договоров безвозмездного пользования не соответствуют условиям, установленным решениями Архангельской городской Думы (Архангельского городского Совета депутатов) в части площадей помещений, сроков предоставления во временное владение и пользование, назначения помещений, наименования пользователей помещен</w:t>
      </w:r>
      <w:r>
        <w:t>ий (помещения по 20-ти адресам).</w:t>
      </w:r>
    </w:p>
    <w:p w:rsidR="008C6527" w:rsidRPr="00A122AB" w:rsidRDefault="008C6527" w:rsidP="008C6527">
      <w:pPr>
        <w:widowControl w:val="0"/>
        <w:autoSpaceDE w:val="0"/>
        <w:autoSpaceDN w:val="0"/>
        <w:adjustRightInd w:val="0"/>
        <w:spacing w:line="264" w:lineRule="auto"/>
        <w:ind w:firstLine="709"/>
        <w:jc w:val="both"/>
      </w:pPr>
      <w:r>
        <w:t>в)</w:t>
      </w:r>
      <w:r w:rsidRPr="00A122AB">
        <w:t xml:space="preserve"> </w:t>
      </w:r>
      <w:r>
        <w:t>В</w:t>
      </w:r>
      <w:r w:rsidRPr="00A122AB">
        <w:t xml:space="preserve"> 14 договоров безвозмездного пользования, заключенных в 1999 году, не включено условие обеспечения пользователями помещений пожарной безопасности объек</w:t>
      </w:r>
      <w:r>
        <w:t>тов муниципальной собственности.</w:t>
      </w:r>
    </w:p>
    <w:p w:rsidR="008C6527" w:rsidRPr="00A122AB" w:rsidRDefault="008C6527" w:rsidP="008C6527">
      <w:pPr>
        <w:widowControl w:val="0"/>
        <w:autoSpaceDE w:val="0"/>
        <w:autoSpaceDN w:val="0"/>
        <w:adjustRightInd w:val="0"/>
        <w:spacing w:line="264" w:lineRule="auto"/>
        <w:ind w:firstLine="709"/>
        <w:jc w:val="both"/>
      </w:pPr>
      <w:r>
        <w:t>г)</w:t>
      </w:r>
      <w:r w:rsidRPr="00A122AB">
        <w:t xml:space="preserve"> </w:t>
      </w:r>
      <w:r>
        <w:t>Ж</w:t>
      </w:r>
      <w:r w:rsidRPr="00A122AB">
        <w:t xml:space="preserve">илые помещения по адресам: </w:t>
      </w:r>
      <w:proofErr w:type="spellStart"/>
      <w:r w:rsidRPr="00A122AB">
        <w:t>наб</w:t>
      </w:r>
      <w:proofErr w:type="gramStart"/>
      <w:r w:rsidRPr="00A122AB">
        <w:t>.С</w:t>
      </w:r>
      <w:proofErr w:type="gramEnd"/>
      <w:r w:rsidRPr="00A122AB">
        <w:t>еверной</w:t>
      </w:r>
      <w:proofErr w:type="spellEnd"/>
      <w:r w:rsidRPr="00A122AB">
        <w:t xml:space="preserve"> Двины, д.112, корп.1, кв.1,  </w:t>
      </w:r>
      <w:proofErr w:type="spellStart"/>
      <w:r w:rsidRPr="00A122AB">
        <w:t>пр.Советских</w:t>
      </w:r>
      <w:proofErr w:type="spellEnd"/>
      <w:r w:rsidRPr="00A122AB">
        <w:t xml:space="preserve"> космонавтов, д.120, кв.116 предоставлены для проживания сотрудников </w:t>
      </w:r>
      <w:r w:rsidRPr="00A122AB">
        <w:lastRenderedPageBreak/>
        <w:t>полиции до отнесения данных жилых помещений к жилым помещениям специализированного жилищного фонда, жилые помещения неправомерно предоставлены по договорам безвозме</w:t>
      </w:r>
      <w:r>
        <w:t>здного пользования.</w:t>
      </w:r>
    </w:p>
    <w:p w:rsidR="008C6527" w:rsidRPr="00C102AF" w:rsidRDefault="008C6527" w:rsidP="008C6527">
      <w:pPr>
        <w:widowControl w:val="0"/>
        <w:autoSpaceDE w:val="0"/>
        <w:autoSpaceDN w:val="0"/>
        <w:adjustRightInd w:val="0"/>
        <w:spacing w:line="264" w:lineRule="auto"/>
        <w:ind w:firstLine="709"/>
        <w:jc w:val="both"/>
      </w:pPr>
      <w:r>
        <w:t>д) И</w:t>
      </w:r>
      <w:r w:rsidRPr="00A122AB">
        <w:t>спользование муниципального имущества без оформления договорных отношений с муниципальным образованием «Город Архангельск» (с 14.12.2009 и до передачи 06.12.2011 - оборудование для обеспечения деятельности канализационных очистных сооружений на ОАО «</w:t>
      </w:r>
      <w:proofErr w:type="spellStart"/>
      <w:r w:rsidRPr="00A122AB">
        <w:t>Соломбальский</w:t>
      </w:r>
      <w:proofErr w:type="spellEnd"/>
      <w:r w:rsidRPr="00A122AB">
        <w:t xml:space="preserve"> ЦБК» стоимостью </w:t>
      </w:r>
      <w:r w:rsidRPr="00C102AF">
        <w:t xml:space="preserve">29 169,1 </w:t>
      </w:r>
      <w:proofErr w:type="spellStart"/>
      <w:r w:rsidRPr="00C102AF">
        <w:t>тыс</w:t>
      </w:r>
      <w:proofErr w:type="gramStart"/>
      <w:r w:rsidRPr="00C102AF">
        <w:t>.р</w:t>
      </w:r>
      <w:proofErr w:type="gramEnd"/>
      <w:r w:rsidRPr="00C102AF">
        <w:t>уб</w:t>
      </w:r>
      <w:proofErr w:type="spellEnd"/>
      <w:r w:rsidRPr="00C102AF">
        <w:t xml:space="preserve">.; 9 объектов незавершенного строительства стоимостью 20 772,6 </w:t>
      </w:r>
      <w:proofErr w:type="spellStart"/>
      <w:r w:rsidRPr="00C102AF">
        <w:t>тыс.руб</w:t>
      </w:r>
      <w:proofErr w:type="spellEnd"/>
      <w:r w:rsidRPr="00C102AF">
        <w:t>., находящихся на территории объединенных очистных сооружений ОАО «</w:t>
      </w:r>
      <w:proofErr w:type="spellStart"/>
      <w:r w:rsidRPr="00C102AF">
        <w:t>Соломбальский</w:t>
      </w:r>
      <w:proofErr w:type="spellEnd"/>
      <w:r w:rsidRPr="00C102AF">
        <w:t xml:space="preserve"> ЦБК»; помещения площадью 61,2 </w:t>
      </w:r>
      <w:proofErr w:type="spellStart"/>
      <w:r w:rsidRPr="00C102AF">
        <w:t>кв.м</w:t>
      </w:r>
      <w:proofErr w:type="spellEnd"/>
      <w:r w:rsidRPr="00C102AF">
        <w:t xml:space="preserve">. по адресу: </w:t>
      </w:r>
      <w:proofErr w:type="spellStart"/>
      <w:r w:rsidRPr="00C102AF">
        <w:t>ул</w:t>
      </w:r>
      <w:proofErr w:type="gramStart"/>
      <w:r w:rsidRPr="00C102AF">
        <w:t>.С</w:t>
      </w:r>
      <w:proofErr w:type="gramEnd"/>
      <w:r w:rsidRPr="00C102AF">
        <w:t>трелковая</w:t>
      </w:r>
      <w:proofErr w:type="spellEnd"/>
      <w:r w:rsidRPr="00C102AF">
        <w:t xml:space="preserve">, д.4 Архангельской областной организацией Всероссийского общества слепых; помещения по адресу: </w:t>
      </w:r>
      <w:proofErr w:type="spellStart"/>
      <w:r w:rsidRPr="00C102AF">
        <w:t>пр.Ленинградский</w:t>
      </w:r>
      <w:proofErr w:type="spellEnd"/>
      <w:r w:rsidRPr="00C102AF">
        <w:t xml:space="preserve">, д.81 (общей площадью 601,9 </w:t>
      </w:r>
      <w:proofErr w:type="spellStart"/>
      <w:r w:rsidRPr="00C102AF">
        <w:t>кв.м</w:t>
      </w:r>
      <w:proofErr w:type="spellEnd"/>
      <w:r w:rsidRPr="00C102AF">
        <w:t xml:space="preserve">.) и  </w:t>
      </w:r>
      <w:proofErr w:type="spellStart"/>
      <w:r w:rsidRPr="00C102AF">
        <w:t>пр.Троицкий</w:t>
      </w:r>
      <w:proofErr w:type="spellEnd"/>
      <w:r w:rsidRPr="00C102AF">
        <w:t xml:space="preserve">, д.161 (общей площадью 782 </w:t>
      </w:r>
      <w:proofErr w:type="spellStart"/>
      <w:r w:rsidRPr="00C102AF">
        <w:t>кв.м</w:t>
      </w:r>
      <w:proofErr w:type="spellEnd"/>
      <w:r w:rsidRPr="00C102AF">
        <w:t xml:space="preserve">.) под призывной пункт отдела военного комиссариата Архангельской области по городу Архангельск и отдел военного комиссариата Архангельской области по </w:t>
      </w:r>
      <w:proofErr w:type="spellStart"/>
      <w:r w:rsidRPr="00C102AF">
        <w:t>г.Архангельск</w:t>
      </w:r>
      <w:proofErr w:type="spellEnd"/>
      <w:r w:rsidRPr="00C102AF">
        <w:t xml:space="preserve"> соответственно).</w:t>
      </w:r>
    </w:p>
    <w:p w:rsidR="008C6527" w:rsidRPr="00C102AF" w:rsidRDefault="008C6527" w:rsidP="008C6527">
      <w:pPr>
        <w:widowControl w:val="0"/>
        <w:autoSpaceDE w:val="0"/>
        <w:autoSpaceDN w:val="0"/>
        <w:adjustRightInd w:val="0"/>
        <w:spacing w:line="264" w:lineRule="auto"/>
        <w:ind w:firstLine="709"/>
        <w:jc w:val="both"/>
      </w:pPr>
      <w:r w:rsidRPr="00C102AF">
        <w:t xml:space="preserve">е) Не соблюдены требования ст.4 Федерального закона от 21.07.1997 № 122-ФЗ «О государственной регистрации прав на недвижимое имущество и сделок с ним», п.1 ст.131 Гражданского кодекса РФ: не осуществлена государственная регистрация права на нежилые помещения (балансовая стоимость – 1 017,0 </w:t>
      </w:r>
      <w:proofErr w:type="spellStart"/>
      <w:r w:rsidRPr="00C102AF">
        <w:t>тыс</w:t>
      </w:r>
      <w:proofErr w:type="gramStart"/>
      <w:r w:rsidRPr="00C102AF">
        <w:t>.р</w:t>
      </w:r>
      <w:proofErr w:type="gramEnd"/>
      <w:r w:rsidRPr="00C102AF">
        <w:t>уб</w:t>
      </w:r>
      <w:proofErr w:type="spellEnd"/>
      <w:r w:rsidRPr="00C102AF">
        <w:t>.).</w:t>
      </w:r>
    </w:p>
    <w:p w:rsidR="008C6527" w:rsidRPr="00A122AB" w:rsidRDefault="008C6527" w:rsidP="008C6527">
      <w:pPr>
        <w:widowControl w:val="0"/>
        <w:autoSpaceDE w:val="0"/>
        <w:autoSpaceDN w:val="0"/>
        <w:adjustRightInd w:val="0"/>
        <w:spacing w:line="264" w:lineRule="auto"/>
        <w:ind w:firstLine="709"/>
        <w:jc w:val="both"/>
      </w:pPr>
      <w:r w:rsidRPr="00C102AF">
        <w:t xml:space="preserve">ж) Не включены в казну муниципального образования «Город Архангельск» объекты незавершенного строительства на сумму 11 724,3 </w:t>
      </w:r>
      <w:proofErr w:type="spellStart"/>
      <w:r w:rsidRPr="00C102AF">
        <w:t>тыс.руб</w:t>
      </w:r>
      <w:proofErr w:type="spellEnd"/>
      <w:r w:rsidRPr="00C102AF">
        <w:t>., построенные в рамках проекта «Расширение существующих объединенных очистных сооружений</w:t>
      </w:r>
      <w:r w:rsidRPr="00A122AB">
        <w:t xml:space="preserve"> </w:t>
      </w:r>
      <w:proofErr w:type="spellStart"/>
      <w:r w:rsidRPr="00A122AB">
        <w:t>Солом</w:t>
      </w:r>
      <w:r>
        <w:t>бальского</w:t>
      </w:r>
      <w:proofErr w:type="spellEnd"/>
      <w:r>
        <w:t xml:space="preserve"> ЦБК и </w:t>
      </w:r>
      <w:proofErr w:type="spellStart"/>
      <w:r>
        <w:t>г</w:t>
      </w:r>
      <w:proofErr w:type="gramStart"/>
      <w:r>
        <w:t>.А</w:t>
      </w:r>
      <w:proofErr w:type="gramEnd"/>
      <w:r>
        <w:t>рхангельска</w:t>
      </w:r>
      <w:proofErr w:type="spellEnd"/>
      <w:r>
        <w:t>».</w:t>
      </w:r>
    </w:p>
    <w:p w:rsidR="008C6527" w:rsidRPr="00A122AB" w:rsidRDefault="008C6527" w:rsidP="008C6527">
      <w:pPr>
        <w:widowControl w:val="0"/>
        <w:autoSpaceDE w:val="0"/>
        <w:autoSpaceDN w:val="0"/>
        <w:adjustRightInd w:val="0"/>
        <w:spacing w:line="264" w:lineRule="auto"/>
        <w:ind w:firstLine="709"/>
        <w:jc w:val="both"/>
      </w:pPr>
      <w:proofErr w:type="gramStart"/>
      <w:r>
        <w:t>з)</w:t>
      </w:r>
      <w:r w:rsidRPr="00A122AB">
        <w:t xml:space="preserve"> </w:t>
      </w:r>
      <w:r>
        <w:t>Н</w:t>
      </w:r>
      <w:r w:rsidRPr="00A122AB">
        <w:t>арушение принципа эффективности использования бюджетных средств (ст.34 Бюджетного кодекса РФ) при предоставлении муниципального имущества по договорам безвозмездного пользования без законодательного закрепления за органом местного самоуправления такой обязанности, при осуществлении затрат на содержание объектов муниципального имущества с момента принятия решения Архангельской городской Думой об их предоставлении до заключения договоров безвозмездного пользования и при не заключении договоров безвозмездного пользования (в</w:t>
      </w:r>
      <w:proofErr w:type="gramEnd"/>
      <w:r w:rsidRPr="00A122AB">
        <w:t xml:space="preserve"> </w:t>
      </w:r>
      <w:proofErr w:type="gramStart"/>
      <w:r w:rsidRPr="00A122AB">
        <w:t>случае</w:t>
      </w:r>
      <w:proofErr w:type="gramEnd"/>
      <w:r w:rsidRPr="00A122AB">
        <w:t xml:space="preserve"> отказа от их заключения)</w:t>
      </w:r>
      <w:r>
        <w:t>.</w:t>
      </w:r>
    </w:p>
    <w:p w:rsidR="008C6527" w:rsidRPr="00A122AB" w:rsidRDefault="008C6527" w:rsidP="008C6527">
      <w:pPr>
        <w:widowControl w:val="0"/>
        <w:autoSpaceDE w:val="0"/>
        <w:autoSpaceDN w:val="0"/>
        <w:adjustRightInd w:val="0"/>
        <w:spacing w:line="264" w:lineRule="auto"/>
        <w:ind w:firstLine="709"/>
        <w:jc w:val="both"/>
      </w:pPr>
      <w:proofErr w:type="gramStart"/>
      <w:r>
        <w:t>и)</w:t>
      </w:r>
      <w:r w:rsidRPr="00A122AB">
        <w:t xml:space="preserve"> </w:t>
      </w:r>
      <w:r>
        <w:t>Н</w:t>
      </w:r>
      <w:r w:rsidRPr="00A122AB">
        <w:t>арушение ст.48 Федерального закона от 07.02.2011 № 3-ФЗ «О полиции», п.9.1 ч.1 ст.16 Федерального закона от 06.10.2003 № 131-ФЗ «Об общих принципах организации местного самоуправления в Российской Федерации» при использовании помещений  по договору безвозмездного пользования под размещение общественной приемной</w:t>
      </w:r>
      <w:r>
        <w:t>,</w:t>
      </w:r>
      <w:r w:rsidRPr="00A122AB">
        <w:t xml:space="preserve"> при осуществлении расходов по проведению текущего ремонта помещений, предоставляемых в безвозмездное пользование, за счет средств городского бюджета, при</w:t>
      </w:r>
      <w:proofErr w:type="gramEnd"/>
      <w:r w:rsidRPr="00A122AB">
        <w:t xml:space="preserve"> </w:t>
      </w:r>
      <w:proofErr w:type="gramStart"/>
      <w:r w:rsidRPr="00A122AB">
        <w:t>отражении</w:t>
      </w:r>
      <w:proofErr w:type="gramEnd"/>
      <w:r w:rsidRPr="00A122AB">
        <w:t xml:space="preserve"> назначения помещени</w:t>
      </w:r>
      <w:r>
        <w:t>й</w:t>
      </w:r>
      <w:r w:rsidRPr="00A122AB">
        <w:t xml:space="preserve"> в большинстве договоров безвозмездного пользования, заключенных с УМВД России по Архангельской области и УВМД России по городу Архангельску.</w:t>
      </w:r>
    </w:p>
    <w:p w:rsidR="008C6527" w:rsidRPr="00A122AB" w:rsidRDefault="008C6527" w:rsidP="008C6527">
      <w:pPr>
        <w:widowControl w:val="0"/>
        <w:autoSpaceDE w:val="0"/>
        <w:autoSpaceDN w:val="0"/>
        <w:adjustRightInd w:val="0"/>
        <w:spacing w:line="264" w:lineRule="auto"/>
        <w:ind w:firstLine="709"/>
        <w:jc w:val="both"/>
      </w:pPr>
      <w:r w:rsidRPr="00A122AB">
        <w:t>По итогам проверки:</w:t>
      </w:r>
    </w:p>
    <w:p w:rsidR="008C6527" w:rsidRPr="00A122AB" w:rsidRDefault="008C6527" w:rsidP="008C6527">
      <w:pPr>
        <w:widowControl w:val="0"/>
        <w:autoSpaceDE w:val="0"/>
        <w:autoSpaceDN w:val="0"/>
        <w:adjustRightInd w:val="0"/>
        <w:spacing w:line="264" w:lineRule="auto"/>
        <w:ind w:firstLine="709"/>
        <w:jc w:val="both"/>
      </w:pPr>
      <w:r w:rsidRPr="00A122AB">
        <w:t>- по всем 14 транспортным средствам в  реестр муниципального имущества внесены данные о балансовой стоимости, величине износа, о реквизитах документов - оснований возникновения права муниципальной собственности;</w:t>
      </w:r>
    </w:p>
    <w:p w:rsidR="008C6527" w:rsidRPr="008E707C" w:rsidRDefault="008C6527" w:rsidP="008C6527">
      <w:pPr>
        <w:widowControl w:val="0"/>
        <w:autoSpaceDE w:val="0"/>
        <w:autoSpaceDN w:val="0"/>
        <w:adjustRightInd w:val="0"/>
        <w:spacing w:line="264" w:lineRule="auto"/>
        <w:ind w:firstLine="709"/>
        <w:jc w:val="both"/>
      </w:pPr>
      <w:r w:rsidRPr="00A122AB">
        <w:t xml:space="preserve">-  </w:t>
      </w:r>
      <w:r w:rsidRPr="008E707C">
        <w:t xml:space="preserve">согласовано предоставление в аренду организации Всероссийского общества слепых нежилых помещений по адресу: </w:t>
      </w:r>
      <w:proofErr w:type="spellStart"/>
      <w:r w:rsidRPr="008E707C">
        <w:t>ул</w:t>
      </w:r>
      <w:proofErr w:type="gramStart"/>
      <w:r w:rsidRPr="00A122AB">
        <w:t>.П</w:t>
      </w:r>
      <w:proofErr w:type="gramEnd"/>
      <w:r w:rsidRPr="00A122AB">
        <w:t>опова</w:t>
      </w:r>
      <w:proofErr w:type="spellEnd"/>
      <w:r w:rsidRPr="00A122AB">
        <w:t>, д.18, сроком на 3 года, 1</w:t>
      </w:r>
      <w:r w:rsidRPr="008E707C">
        <w:t xml:space="preserve">4.10.2013 помещения переданы организации по акту. </w:t>
      </w:r>
      <w:r w:rsidRPr="00A122AB">
        <w:t xml:space="preserve">В </w:t>
      </w:r>
      <w:proofErr w:type="spellStart"/>
      <w:r w:rsidRPr="00A122AB">
        <w:t>муниципально</w:t>
      </w:r>
      <w:proofErr w:type="spellEnd"/>
      <w:r w:rsidRPr="00A122AB">
        <w:t xml:space="preserve">-правовой департамент мэрии города </w:t>
      </w:r>
      <w:r w:rsidRPr="008E707C">
        <w:t>передан пакет документов для выхода в арбитражный суд с иском о выселении пользователя из незаконно занимаемых помещений</w:t>
      </w:r>
      <w:r w:rsidRPr="00A122AB">
        <w:t xml:space="preserve"> </w:t>
      </w:r>
      <w:r w:rsidRPr="008E707C">
        <w:t xml:space="preserve">по </w:t>
      </w:r>
      <w:proofErr w:type="spellStart"/>
      <w:r w:rsidRPr="008E707C">
        <w:t>ул</w:t>
      </w:r>
      <w:proofErr w:type="gramStart"/>
      <w:r w:rsidRPr="008E707C">
        <w:t>.С</w:t>
      </w:r>
      <w:proofErr w:type="gramEnd"/>
      <w:r w:rsidRPr="008E707C">
        <w:t>трелковая</w:t>
      </w:r>
      <w:proofErr w:type="spellEnd"/>
      <w:r w:rsidRPr="00A122AB">
        <w:t>;</w:t>
      </w:r>
    </w:p>
    <w:p w:rsidR="008C6527" w:rsidRPr="008E707C" w:rsidRDefault="008C6527" w:rsidP="008C6527">
      <w:pPr>
        <w:widowControl w:val="0"/>
        <w:autoSpaceDE w:val="0"/>
        <w:autoSpaceDN w:val="0"/>
        <w:adjustRightInd w:val="0"/>
        <w:spacing w:line="264" w:lineRule="auto"/>
        <w:ind w:firstLine="709"/>
        <w:jc w:val="both"/>
      </w:pPr>
      <w:r w:rsidRPr="008E707C">
        <w:t xml:space="preserve">- в адрес Военного комиссариата Архангельской области и ФГКУ «Северо-Западное территориальное управление имущественных отношений Минобороны России» направлено требование о внесении до 01.12.2013 платы за фактическое пользование зданием по </w:t>
      </w:r>
      <w:proofErr w:type="spellStart"/>
      <w:r w:rsidRPr="008E707C">
        <w:lastRenderedPageBreak/>
        <w:t>пр</w:t>
      </w:r>
      <w:proofErr w:type="gramStart"/>
      <w:r w:rsidRPr="008E707C">
        <w:t>.Л</w:t>
      </w:r>
      <w:proofErr w:type="gramEnd"/>
      <w:r w:rsidRPr="008E707C">
        <w:t>енинградский</w:t>
      </w:r>
      <w:proofErr w:type="spellEnd"/>
      <w:r w:rsidRPr="008E707C">
        <w:t xml:space="preserve">, д.81 и земельным участком под ним, помещениями по </w:t>
      </w:r>
      <w:proofErr w:type="spellStart"/>
      <w:r w:rsidRPr="008E707C">
        <w:t>пр.Троицкий</w:t>
      </w:r>
      <w:proofErr w:type="spellEnd"/>
      <w:r w:rsidRPr="008E707C">
        <w:t xml:space="preserve">, д.161. </w:t>
      </w:r>
      <w:r w:rsidRPr="00A122AB">
        <w:t xml:space="preserve">В </w:t>
      </w:r>
      <w:proofErr w:type="spellStart"/>
      <w:r w:rsidRPr="00A122AB">
        <w:t>муниципально</w:t>
      </w:r>
      <w:proofErr w:type="spellEnd"/>
      <w:r w:rsidRPr="00A122AB">
        <w:t>-правовой департамент мэрии города</w:t>
      </w:r>
      <w:r w:rsidRPr="008E707C">
        <w:t xml:space="preserve"> передан пакет документов для выхода в арбитражный суд с иском о выселении пользователя из нежилых помещений по адресам: </w:t>
      </w:r>
      <w:proofErr w:type="spellStart"/>
      <w:r w:rsidRPr="008E707C">
        <w:t>пр</w:t>
      </w:r>
      <w:proofErr w:type="gramStart"/>
      <w:r w:rsidRPr="008E707C">
        <w:t>.Т</w:t>
      </w:r>
      <w:proofErr w:type="gramEnd"/>
      <w:r w:rsidRPr="008E707C">
        <w:t>роицкий</w:t>
      </w:r>
      <w:proofErr w:type="spellEnd"/>
      <w:r w:rsidRPr="008E707C">
        <w:t xml:space="preserve">, д.161, </w:t>
      </w:r>
      <w:proofErr w:type="spellStart"/>
      <w:r w:rsidRPr="008E707C">
        <w:t>пр.Ленинградский</w:t>
      </w:r>
      <w:proofErr w:type="spellEnd"/>
      <w:r w:rsidRPr="008E707C">
        <w:t>, д.81 и взыскании платы за пользование помещениями;</w:t>
      </w:r>
    </w:p>
    <w:p w:rsidR="008C6527" w:rsidRPr="008E707C" w:rsidRDefault="008C6527" w:rsidP="008C6527">
      <w:pPr>
        <w:widowControl w:val="0"/>
        <w:autoSpaceDE w:val="0"/>
        <w:autoSpaceDN w:val="0"/>
        <w:adjustRightInd w:val="0"/>
        <w:spacing w:line="264" w:lineRule="auto"/>
        <w:ind w:firstLine="709"/>
        <w:jc w:val="both"/>
      </w:pPr>
      <w:r w:rsidRPr="008E707C">
        <w:t>- заключен муниципальный контракт с Архангельским отделением Архангельского филиала ФГУП «</w:t>
      </w:r>
      <w:proofErr w:type="spellStart"/>
      <w:r w:rsidRPr="008E707C">
        <w:t>Ростехинвентаризация</w:t>
      </w:r>
      <w:proofErr w:type="spellEnd"/>
      <w:r w:rsidRPr="008E707C">
        <w:t xml:space="preserve"> - Федеральное БТИ» для проведения технической инвентаризации помещений, право собственности МО «Город Архангельск» на помещения по адр</w:t>
      </w:r>
      <w:r>
        <w:t>есу</w:t>
      </w:r>
      <w:r w:rsidRPr="008E707C">
        <w:t xml:space="preserve">: </w:t>
      </w:r>
      <w:proofErr w:type="spellStart"/>
      <w:r w:rsidRPr="008E707C">
        <w:t>ул</w:t>
      </w:r>
      <w:proofErr w:type="gramStart"/>
      <w:r w:rsidRPr="008E707C">
        <w:t>.А</w:t>
      </w:r>
      <w:proofErr w:type="gramEnd"/>
      <w:r w:rsidRPr="008E707C">
        <w:t>виационная</w:t>
      </w:r>
      <w:proofErr w:type="spellEnd"/>
      <w:r w:rsidRPr="008E707C">
        <w:t>, д.1, кв.17 оформлено 11.12.2013;</w:t>
      </w:r>
    </w:p>
    <w:p w:rsidR="008C6527" w:rsidRPr="00A122AB" w:rsidRDefault="008C6527" w:rsidP="008C6527">
      <w:pPr>
        <w:widowControl w:val="0"/>
        <w:autoSpaceDE w:val="0"/>
        <w:autoSpaceDN w:val="0"/>
        <w:adjustRightInd w:val="0"/>
        <w:spacing w:line="264" w:lineRule="auto"/>
        <w:ind w:firstLine="709"/>
        <w:jc w:val="both"/>
      </w:pPr>
      <w:r w:rsidRPr="008E707C">
        <w:t xml:space="preserve">- </w:t>
      </w:r>
      <w:r w:rsidRPr="00A122AB">
        <w:t xml:space="preserve">департаментом муниципального имущества мэрии города ведется работа по включению в казну муниципального образования «Город Архангельск» объектов незавершенного строительства на сумму 11 724,3 </w:t>
      </w:r>
      <w:proofErr w:type="spellStart"/>
      <w:r w:rsidRPr="00A122AB">
        <w:t>тыс.руб</w:t>
      </w:r>
      <w:proofErr w:type="spellEnd"/>
      <w:r w:rsidRPr="00A122AB">
        <w:t xml:space="preserve">., построенных в рамках проекта «Расширение существующих объединенных очистных сооружений </w:t>
      </w:r>
      <w:proofErr w:type="spellStart"/>
      <w:r w:rsidRPr="00A122AB">
        <w:t>Соломбальского</w:t>
      </w:r>
      <w:proofErr w:type="spellEnd"/>
      <w:r w:rsidRPr="00A122AB">
        <w:t xml:space="preserve"> ЦБК и </w:t>
      </w:r>
      <w:proofErr w:type="spellStart"/>
      <w:r w:rsidRPr="00A122AB">
        <w:t>г</w:t>
      </w:r>
      <w:proofErr w:type="gramStart"/>
      <w:r w:rsidRPr="00A122AB">
        <w:t>.А</w:t>
      </w:r>
      <w:proofErr w:type="gramEnd"/>
      <w:r w:rsidRPr="00A122AB">
        <w:t>рхангельска</w:t>
      </w:r>
      <w:proofErr w:type="spellEnd"/>
      <w:r w:rsidRPr="00A122AB">
        <w:t>»</w:t>
      </w:r>
      <w:r>
        <w:t>;</w:t>
      </w:r>
    </w:p>
    <w:p w:rsidR="008C6527" w:rsidRPr="00A122AB" w:rsidRDefault="008C6527" w:rsidP="008C6527">
      <w:pPr>
        <w:widowControl w:val="0"/>
        <w:autoSpaceDE w:val="0"/>
        <w:autoSpaceDN w:val="0"/>
        <w:adjustRightInd w:val="0"/>
        <w:spacing w:line="264" w:lineRule="auto"/>
        <w:ind w:firstLine="709"/>
        <w:jc w:val="both"/>
      </w:pPr>
      <w:proofErr w:type="gramStart"/>
      <w:r w:rsidRPr="00A122AB">
        <w:t xml:space="preserve">- департаментом муниципального имущества мэрии </w:t>
      </w:r>
      <w:r>
        <w:t xml:space="preserve">подготовлен </w:t>
      </w:r>
      <w:r w:rsidRPr="00A122AB">
        <w:t>проект решения пятой сессии Архангельской городской Думы «О предоставлении Управлению Министерства внутренних дел Российской Федерации по городу Архангельску в безвозмездное пользование нежилых помещений», которым приводится в соответствие с Федеральным законом от 07.02.2011 № 3-ФЗ «О полиции», Федеральным законом от 06.10.2003 № 131-ФЗ «Об общих принципах организации местного самоуправления в Российской Федерации» назначение и площадь помещений, переданных УМВД</w:t>
      </w:r>
      <w:proofErr w:type="gramEnd"/>
      <w:r w:rsidRPr="00A122AB">
        <w:t xml:space="preserve"> России по г. Архангельску</w:t>
      </w:r>
      <w:r>
        <w:t>.</w:t>
      </w:r>
    </w:p>
    <w:p w:rsidR="008C6527" w:rsidRDefault="008C6527" w:rsidP="008C6527">
      <w:pPr>
        <w:autoSpaceDE w:val="0"/>
        <w:autoSpaceDN w:val="0"/>
        <w:adjustRightInd w:val="0"/>
        <w:spacing w:line="288" w:lineRule="auto"/>
        <w:ind w:firstLine="709"/>
        <w:jc w:val="both"/>
        <w:rPr>
          <w:b/>
        </w:rPr>
      </w:pPr>
    </w:p>
    <w:p w:rsidR="008C6527" w:rsidRPr="000254EB" w:rsidRDefault="008C6527" w:rsidP="008C6527">
      <w:pPr>
        <w:autoSpaceDE w:val="0"/>
        <w:autoSpaceDN w:val="0"/>
        <w:adjustRightInd w:val="0"/>
        <w:spacing w:line="264" w:lineRule="auto"/>
        <w:ind w:firstLine="709"/>
        <w:jc w:val="both"/>
        <w:rPr>
          <w:b/>
        </w:rPr>
      </w:pPr>
      <w:r>
        <w:rPr>
          <w:b/>
        </w:rPr>
        <w:t xml:space="preserve">8. </w:t>
      </w:r>
      <w:r>
        <w:t xml:space="preserve">В октябре 2013 года завершена </w:t>
      </w:r>
      <w:r w:rsidRPr="000254EB">
        <w:rPr>
          <w:b/>
        </w:rPr>
        <w:t>проверка выделения и использования отдельных субсидий в 2012 году и в текущем периоде 2013 года по МУП «</w:t>
      </w:r>
      <w:proofErr w:type="spellStart"/>
      <w:r w:rsidRPr="000254EB">
        <w:rPr>
          <w:b/>
        </w:rPr>
        <w:t>Архкомхоз</w:t>
      </w:r>
      <w:proofErr w:type="spellEnd"/>
      <w:r w:rsidRPr="000254EB">
        <w:rPr>
          <w:b/>
        </w:rPr>
        <w:t>».</w:t>
      </w:r>
    </w:p>
    <w:p w:rsidR="008C6527" w:rsidRDefault="008C6527" w:rsidP="008C6527">
      <w:pPr>
        <w:shd w:val="clear" w:color="auto" w:fill="FFFFFF"/>
        <w:autoSpaceDE w:val="0"/>
        <w:autoSpaceDN w:val="0"/>
        <w:adjustRightInd w:val="0"/>
        <w:spacing w:line="264" w:lineRule="auto"/>
        <w:ind w:firstLine="709"/>
        <w:jc w:val="both"/>
        <w:rPr>
          <w:rFonts w:eastAsia="Calibri"/>
        </w:rPr>
      </w:pPr>
      <w:r>
        <w:rPr>
          <w:rFonts w:eastAsia="Calibri"/>
          <w:b/>
        </w:rPr>
        <w:t>8</w:t>
      </w:r>
      <w:r w:rsidRPr="006C1E46">
        <w:rPr>
          <w:rFonts w:eastAsia="Calibri"/>
          <w:b/>
        </w:rPr>
        <w:t>.1.</w:t>
      </w:r>
      <w:r>
        <w:rPr>
          <w:rFonts w:eastAsia="Calibri"/>
        </w:rPr>
        <w:t xml:space="preserve"> </w:t>
      </w:r>
      <w:r w:rsidRPr="00BF2621">
        <w:rPr>
          <w:rFonts w:eastAsia="Calibri"/>
        </w:rPr>
        <w:t>Предприятию в 2012 и 2013 годах предоставля</w:t>
      </w:r>
      <w:r>
        <w:rPr>
          <w:rFonts w:eastAsia="Calibri"/>
        </w:rPr>
        <w:t>лись</w:t>
      </w:r>
      <w:r w:rsidRPr="00BF2621">
        <w:rPr>
          <w:rFonts w:eastAsia="Calibri"/>
        </w:rPr>
        <w:t xml:space="preserve"> 3 вида субсидий, которые составля</w:t>
      </w:r>
      <w:r>
        <w:rPr>
          <w:rFonts w:eastAsia="Calibri"/>
        </w:rPr>
        <w:t>ли</w:t>
      </w:r>
      <w:r w:rsidRPr="00BF2621">
        <w:rPr>
          <w:rFonts w:eastAsia="Calibri"/>
        </w:rPr>
        <w:t>,</w:t>
      </w:r>
      <w:r w:rsidRPr="00BF2621">
        <w:t xml:space="preserve"> соответственно, 44</w:t>
      </w:r>
      <w:r>
        <w:t>,7</w:t>
      </w:r>
      <w:r w:rsidRPr="00BF2621">
        <w:t>% и 28</w:t>
      </w:r>
      <w:r>
        <w:t>,3</w:t>
      </w:r>
      <w:r w:rsidRPr="00BF2621">
        <w:t xml:space="preserve">% от </w:t>
      </w:r>
      <w:r>
        <w:t>полученных предприятием доходов, а именно с</w:t>
      </w:r>
      <w:r w:rsidRPr="00E44DDC">
        <w:t>убсидии на возмещение затрат, связанных с выполнением работ по содержанию и текущему ремонту мостов и путепроводов</w:t>
      </w:r>
      <w:r>
        <w:t>;</w:t>
      </w:r>
      <w:r w:rsidRPr="00E44DDC">
        <w:t xml:space="preserve"> сетей дренажно-ливневой канализации и дренажных насосных станций</w:t>
      </w:r>
      <w:r>
        <w:t>;</w:t>
      </w:r>
      <w:r w:rsidRPr="00E44DDC">
        <w:t xml:space="preserve"> барьерных и пешеходных ограждений</w:t>
      </w:r>
      <w:r>
        <w:t>.</w:t>
      </w:r>
      <w:r w:rsidRPr="00324B43">
        <w:rPr>
          <w:rFonts w:eastAsia="Calibri"/>
        </w:rPr>
        <w:t xml:space="preserve"> </w:t>
      </w:r>
    </w:p>
    <w:p w:rsidR="008C6527" w:rsidRPr="001E55C5" w:rsidRDefault="008C6527" w:rsidP="008C6527">
      <w:pPr>
        <w:shd w:val="clear" w:color="auto" w:fill="FFFFFF"/>
        <w:spacing w:line="264" w:lineRule="auto"/>
        <w:ind w:firstLine="709"/>
        <w:jc w:val="both"/>
        <w:rPr>
          <w:rFonts w:eastAsia="Calibri"/>
        </w:rPr>
      </w:pPr>
      <w:r>
        <w:rPr>
          <w:rFonts w:eastAsia="Calibri"/>
        </w:rPr>
        <w:t xml:space="preserve">Имущество </w:t>
      </w:r>
      <w:r w:rsidRPr="00163D2C">
        <w:t>(</w:t>
      </w:r>
      <w:r w:rsidRPr="00163D2C">
        <w:rPr>
          <w:rFonts w:eastAsia="Calibri"/>
        </w:rPr>
        <w:t xml:space="preserve">мосты и путепроводы, сети дренажно-ливневой канализации и дренажных насосных станций, барьерные и пешеходные ограждения) </w:t>
      </w:r>
      <w:r w:rsidRPr="001E55C5">
        <w:rPr>
          <w:rFonts w:eastAsia="Calibri"/>
        </w:rPr>
        <w:t>предназначен</w:t>
      </w:r>
      <w:r>
        <w:rPr>
          <w:rFonts w:eastAsia="Calibri"/>
        </w:rPr>
        <w:t>о</w:t>
      </w:r>
      <w:r w:rsidRPr="001E55C5">
        <w:rPr>
          <w:rFonts w:eastAsia="Calibri"/>
        </w:rPr>
        <w:t xml:space="preserve"> для пользования неограниченным кругом лиц на бесплатной основе</w:t>
      </w:r>
      <w:r>
        <w:rPr>
          <w:rFonts w:eastAsia="Calibri"/>
        </w:rPr>
        <w:t>. С</w:t>
      </w:r>
      <w:r w:rsidRPr="001E55C5">
        <w:rPr>
          <w:rFonts w:eastAsia="Calibri"/>
        </w:rPr>
        <w:t>одержание этих объектов не может способствовать извлечению предприятием прибыли</w:t>
      </w:r>
      <w:r>
        <w:rPr>
          <w:rFonts w:eastAsia="Calibri"/>
        </w:rPr>
        <w:t xml:space="preserve"> и</w:t>
      </w:r>
      <w:r w:rsidRPr="001E55C5">
        <w:rPr>
          <w:rFonts w:eastAsia="Calibri"/>
        </w:rPr>
        <w:t xml:space="preserve"> должно осуществляться по правилам, предусмотренным Федеральным законом </w:t>
      </w:r>
      <w:r>
        <w:rPr>
          <w:rFonts w:eastAsia="Calibri"/>
        </w:rPr>
        <w:t>№</w:t>
      </w:r>
      <w:r w:rsidRPr="001E55C5">
        <w:rPr>
          <w:rFonts w:eastAsia="Calibri"/>
        </w:rPr>
        <w:t xml:space="preserve"> 94-ФЗ.</w:t>
      </w:r>
    </w:p>
    <w:p w:rsidR="008C6527" w:rsidRDefault="008C6527" w:rsidP="008C6527">
      <w:pPr>
        <w:autoSpaceDE w:val="0"/>
        <w:autoSpaceDN w:val="0"/>
        <w:adjustRightInd w:val="0"/>
        <w:spacing w:line="264" w:lineRule="auto"/>
        <w:ind w:firstLine="709"/>
        <w:jc w:val="both"/>
      </w:pPr>
      <w:r>
        <w:t>П</w:t>
      </w:r>
      <w:r w:rsidRPr="00BF2621">
        <w:t xml:space="preserve">реобладающая часть выполняемых предприятием работ, оказываемых услуг предназначена для нужд </w:t>
      </w:r>
      <w:r>
        <w:t>МО</w:t>
      </w:r>
      <w:r w:rsidRPr="00BF2621">
        <w:t xml:space="preserve"> «Город Архангельск».</w:t>
      </w:r>
      <w:r w:rsidRPr="009D3DFE">
        <w:rPr>
          <w:rFonts w:eastAsia="Calibri"/>
        </w:rPr>
        <w:t xml:space="preserve"> </w:t>
      </w:r>
      <w:r>
        <w:t>У</w:t>
      </w:r>
      <w:r w:rsidRPr="006D3C96">
        <w:t xml:space="preserve">довлетворение потребностей </w:t>
      </w:r>
      <w:r>
        <w:t>МО</w:t>
      </w:r>
      <w:r w:rsidRPr="006D3C96">
        <w:t xml:space="preserve"> «Город Архангельск» посредством выделения бюджетных средств МУП «</w:t>
      </w:r>
      <w:proofErr w:type="spellStart"/>
      <w:r>
        <w:t>Арзкомхоз</w:t>
      </w:r>
      <w:proofErr w:type="spellEnd"/>
      <w:r w:rsidRPr="006D3C96">
        <w:t xml:space="preserve">» на </w:t>
      </w:r>
      <w:r>
        <w:t>выполнение работ по содержанию и текущему ремонту данных объектов</w:t>
      </w:r>
      <w:r w:rsidRPr="006D3C96">
        <w:t xml:space="preserve"> без осуществления процедуры размещения заказов путем проведения торгов для муниципальных нужд является нарушением требований </w:t>
      </w:r>
      <w:hyperlink r:id="rId13" w:history="1">
        <w:r w:rsidRPr="009979F7">
          <w:t>ст. 16</w:t>
        </w:r>
      </w:hyperlink>
      <w:r w:rsidRPr="006D3C96">
        <w:t xml:space="preserve"> Федерального закона </w:t>
      </w:r>
      <w:r>
        <w:t>№</w:t>
      </w:r>
      <w:r w:rsidRPr="006D3C96">
        <w:t xml:space="preserve">135-ФЗ </w:t>
      </w:r>
      <w:r>
        <w:t>«</w:t>
      </w:r>
      <w:r w:rsidRPr="006D3C96">
        <w:t>О защите конкуренции</w:t>
      </w:r>
      <w:r>
        <w:t>».</w:t>
      </w:r>
    </w:p>
    <w:p w:rsidR="008C6527" w:rsidRDefault="008C6527" w:rsidP="008C6527">
      <w:pPr>
        <w:shd w:val="clear" w:color="auto" w:fill="FFFFFF"/>
        <w:spacing w:line="264" w:lineRule="auto"/>
        <w:ind w:firstLine="709"/>
        <w:jc w:val="both"/>
        <w:rPr>
          <w:rFonts w:eastAsia="Calibri"/>
        </w:rPr>
      </w:pPr>
      <w:proofErr w:type="gramStart"/>
      <w:r>
        <w:rPr>
          <w:rFonts w:eastAsia="Calibri"/>
        </w:rPr>
        <w:t>Д</w:t>
      </w:r>
      <w:r w:rsidRPr="001E55C5">
        <w:rPr>
          <w:rFonts w:eastAsia="Calibri"/>
        </w:rPr>
        <w:t>анные объекты не могут быть предметом хозяйственного ведения унитарного предприятия, соответственно</w:t>
      </w:r>
      <w:r w:rsidRPr="00163D2C">
        <w:rPr>
          <w:rFonts w:eastAsia="Calibri"/>
        </w:rPr>
        <w:t xml:space="preserve">, решения муниципального образования о передаче их в хозяйственное ведение предприятия не соответствуют требованиям законодательства </w:t>
      </w:r>
      <w:r>
        <w:rPr>
          <w:rFonts w:eastAsia="Calibri"/>
        </w:rPr>
        <w:t>(</w:t>
      </w:r>
      <w:r w:rsidRPr="00163D2C">
        <w:rPr>
          <w:rFonts w:eastAsia="Calibri"/>
        </w:rPr>
        <w:t xml:space="preserve">Гражданский </w:t>
      </w:r>
      <w:r>
        <w:rPr>
          <w:rFonts w:eastAsia="Calibri"/>
        </w:rPr>
        <w:t>к</w:t>
      </w:r>
      <w:r w:rsidRPr="00163D2C">
        <w:rPr>
          <w:rFonts w:eastAsia="Calibri"/>
        </w:rPr>
        <w:t>одекс РФ, Федеральный закон от 14.11.2002 №</w:t>
      </w:r>
      <w:r>
        <w:rPr>
          <w:rFonts w:eastAsia="Calibri"/>
        </w:rPr>
        <w:t xml:space="preserve"> </w:t>
      </w:r>
      <w:r w:rsidRPr="00163D2C">
        <w:rPr>
          <w:rFonts w:eastAsia="Calibri"/>
        </w:rPr>
        <w:t>161-ФЗ «О государственных и муниципальных унитарных предприятиях», Федеральный закон от 08.11.2007 №</w:t>
      </w:r>
      <w:r>
        <w:rPr>
          <w:rFonts w:eastAsia="Calibri"/>
        </w:rPr>
        <w:t xml:space="preserve"> </w:t>
      </w:r>
      <w:r w:rsidRPr="00163D2C">
        <w:rPr>
          <w:rFonts w:eastAsia="Calibri"/>
        </w:rPr>
        <w:t>257-ФЗ «Об автомобильных дорогах и о дорожной деятельности в Р</w:t>
      </w:r>
      <w:r>
        <w:rPr>
          <w:rFonts w:eastAsia="Calibri"/>
        </w:rPr>
        <w:t xml:space="preserve">оссийской </w:t>
      </w:r>
      <w:r w:rsidRPr="00163D2C">
        <w:rPr>
          <w:rFonts w:eastAsia="Calibri"/>
        </w:rPr>
        <w:t>Ф</w:t>
      </w:r>
      <w:r>
        <w:rPr>
          <w:rFonts w:eastAsia="Calibri"/>
        </w:rPr>
        <w:t>едерации</w:t>
      </w:r>
      <w:r w:rsidRPr="00163D2C">
        <w:rPr>
          <w:rFonts w:eastAsia="Calibri"/>
        </w:rPr>
        <w:t xml:space="preserve"> и о внесении изменений в отдельные</w:t>
      </w:r>
      <w:proofErr w:type="gramEnd"/>
      <w:r w:rsidRPr="00163D2C">
        <w:rPr>
          <w:rFonts w:eastAsia="Calibri"/>
        </w:rPr>
        <w:t xml:space="preserve"> законодательные акты Р</w:t>
      </w:r>
      <w:r>
        <w:rPr>
          <w:rFonts w:eastAsia="Calibri"/>
        </w:rPr>
        <w:t xml:space="preserve">оссийской </w:t>
      </w:r>
      <w:r w:rsidRPr="00163D2C">
        <w:rPr>
          <w:rFonts w:eastAsia="Calibri"/>
        </w:rPr>
        <w:t>Ф</w:t>
      </w:r>
      <w:r>
        <w:rPr>
          <w:rFonts w:eastAsia="Calibri"/>
        </w:rPr>
        <w:t>едерации</w:t>
      </w:r>
      <w:r w:rsidRPr="00163D2C">
        <w:rPr>
          <w:rFonts w:eastAsia="Calibri"/>
        </w:rPr>
        <w:t>»,</w:t>
      </w:r>
      <w:r w:rsidRPr="00163D2C">
        <w:t xml:space="preserve"> </w:t>
      </w:r>
      <w:r w:rsidRPr="00163D2C">
        <w:rPr>
          <w:rFonts w:eastAsia="Calibri"/>
        </w:rPr>
        <w:t>Федеральный</w:t>
      </w:r>
      <w:r w:rsidRPr="001E55C5">
        <w:rPr>
          <w:rFonts w:eastAsia="Calibri"/>
        </w:rPr>
        <w:t xml:space="preserve"> закон от 07.12.2011 №</w:t>
      </w:r>
      <w:r>
        <w:rPr>
          <w:rFonts w:eastAsia="Calibri"/>
        </w:rPr>
        <w:t xml:space="preserve"> </w:t>
      </w:r>
      <w:r w:rsidRPr="001E55C5">
        <w:rPr>
          <w:rFonts w:eastAsia="Calibri"/>
        </w:rPr>
        <w:t>416-ФЗ «О водоснабжении и водоотведении»</w:t>
      </w:r>
      <w:r>
        <w:rPr>
          <w:rFonts w:eastAsia="Calibri"/>
        </w:rPr>
        <w:t>)</w:t>
      </w:r>
      <w:r w:rsidRPr="001E55C5">
        <w:rPr>
          <w:rFonts w:eastAsia="Calibri"/>
        </w:rPr>
        <w:t>.</w:t>
      </w:r>
    </w:p>
    <w:p w:rsidR="008C6527" w:rsidRPr="001E55C5" w:rsidRDefault="008C6527" w:rsidP="008C6527">
      <w:pPr>
        <w:shd w:val="clear" w:color="auto" w:fill="FFFFFF"/>
        <w:spacing w:line="264" w:lineRule="auto"/>
        <w:ind w:firstLine="709"/>
        <w:jc w:val="both"/>
        <w:rPr>
          <w:rFonts w:eastAsia="Calibri"/>
        </w:rPr>
      </w:pPr>
      <w:r>
        <w:rPr>
          <w:rFonts w:eastAsia="Calibri"/>
        </w:rPr>
        <w:t xml:space="preserve">Службой представлена информация о несогласии с вышеуказанными выводами. </w:t>
      </w:r>
    </w:p>
    <w:p w:rsidR="008C6527" w:rsidRPr="00C102AF" w:rsidRDefault="008C6527" w:rsidP="008C6527">
      <w:pPr>
        <w:shd w:val="clear" w:color="auto" w:fill="FFFFFF"/>
        <w:autoSpaceDE w:val="0"/>
        <w:autoSpaceDN w:val="0"/>
        <w:adjustRightInd w:val="0"/>
        <w:spacing w:line="264" w:lineRule="auto"/>
        <w:ind w:firstLine="709"/>
        <w:jc w:val="both"/>
      </w:pPr>
      <w:r>
        <w:rPr>
          <w:rFonts w:eastAsia="Calibri"/>
          <w:b/>
        </w:rPr>
        <w:lastRenderedPageBreak/>
        <w:t>8</w:t>
      </w:r>
      <w:r w:rsidRPr="006B05DE">
        <w:rPr>
          <w:rFonts w:eastAsia="Calibri"/>
          <w:b/>
        </w:rPr>
        <w:t>.2.</w:t>
      </w:r>
      <w:r>
        <w:rPr>
          <w:rFonts w:eastAsia="Calibri"/>
          <w:b/>
        </w:rPr>
        <w:t xml:space="preserve"> </w:t>
      </w:r>
      <w:r w:rsidRPr="00EB09C2">
        <w:t>В н</w:t>
      </w:r>
      <w:r w:rsidRPr="00433272">
        <w:t>арушение Правил предоставления субсидий за 2012 год, предприятием представл</w:t>
      </w:r>
      <w:r>
        <w:t xml:space="preserve">ялись </w:t>
      </w:r>
      <w:r w:rsidRPr="00433272">
        <w:t xml:space="preserve">отчеты, содержащие недостоверную информацию, службой заместителя мэра города по городскому хозяйству не </w:t>
      </w:r>
      <w:r>
        <w:t xml:space="preserve">было </w:t>
      </w:r>
      <w:r w:rsidRPr="00433272">
        <w:t xml:space="preserve">использовано право об истребовании документов подтверждающих фактические расходы. В </w:t>
      </w:r>
      <w:r>
        <w:t xml:space="preserve">результате, в </w:t>
      </w:r>
      <w:r w:rsidRPr="00433272">
        <w:t>ходе проверки МУП «</w:t>
      </w:r>
      <w:proofErr w:type="spellStart"/>
      <w:r w:rsidRPr="00433272">
        <w:t>Архкомхоз</w:t>
      </w:r>
      <w:proofErr w:type="spellEnd"/>
      <w:r w:rsidRPr="00433272">
        <w:t xml:space="preserve">» предоставлены </w:t>
      </w:r>
      <w:r>
        <w:t xml:space="preserve">в службу </w:t>
      </w:r>
      <w:r w:rsidRPr="00433272">
        <w:t xml:space="preserve">уточненные отчеты за 2012 </w:t>
      </w:r>
      <w:r w:rsidRPr="00D67CAE">
        <w:t xml:space="preserve">год по всем 3 видам субсидий на уменьшение ранее заявленных сумм фактических расходов на </w:t>
      </w:r>
      <w:r w:rsidRPr="00C102AF">
        <w:t xml:space="preserve">15,5 </w:t>
      </w:r>
      <w:proofErr w:type="spellStart"/>
      <w:r w:rsidRPr="00C102AF">
        <w:t>млн</w:t>
      </w:r>
      <w:proofErr w:type="gramStart"/>
      <w:r w:rsidRPr="00C102AF">
        <w:t>.р</w:t>
      </w:r>
      <w:proofErr w:type="gramEnd"/>
      <w:r w:rsidRPr="00C102AF">
        <w:t>уб</w:t>
      </w:r>
      <w:proofErr w:type="spellEnd"/>
      <w:r w:rsidRPr="00C102AF">
        <w:t>.</w:t>
      </w:r>
    </w:p>
    <w:p w:rsidR="008C6527" w:rsidRPr="00585078" w:rsidRDefault="008C6527" w:rsidP="008C6527">
      <w:pPr>
        <w:shd w:val="clear" w:color="auto" w:fill="FFFFFF"/>
        <w:autoSpaceDE w:val="0"/>
        <w:autoSpaceDN w:val="0"/>
        <w:adjustRightInd w:val="0"/>
        <w:spacing w:line="264" w:lineRule="auto"/>
        <w:ind w:firstLine="709"/>
        <w:jc w:val="both"/>
        <w:rPr>
          <w:b/>
        </w:rPr>
      </w:pPr>
      <w:r>
        <w:t>По информации мэрии города п</w:t>
      </w:r>
      <w:r w:rsidRPr="001D2B35">
        <w:t>ри предоставлении предприятием документ</w:t>
      </w:r>
      <w:r>
        <w:t>ов для предоставления субсидий</w:t>
      </w:r>
      <w:r w:rsidRPr="001D2B35">
        <w:t xml:space="preserve"> по ф. КС-3 управление транспорта и дорожно-мостового хозяйства </w:t>
      </w:r>
      <w:r>
        <w:t>будет запрашивать</w:t>
      </w:r>
      <w:r w:rsidRPr="001D2B35">
        <w:t xml:space="preserve"> дополнительную информацию о проведении работ сторонними организациями</w:t>
      </w:r>
      <w:r>
        <w:t>.</w:t>
      </w:r>
      <w:r w:rsidRPr="001D2B35">
        <w:tab/>
      </w:r>
    </w:p>
    <w:p w:rsidR="008C6527" w:rsidRDefault="008C6527" w:rsidP="008C6527">
      <w:pPr>
        <w:autoSpaceDE w:val="0"/>
        <w:autoSpaceDN w:val="0"/>
        <w:adjustRightInd w:val="0"/>
        <w:spacing w:line="264" w:lineRule="auto"/>
        <w:ind w:firstLine="709"/>
        <w:jc w:val="both"/>
      </w:pPr>
      <w:r>
        <w:rPr>
          <w:rFonts w:eastAsia="Calibri"/>
          <w:b/>
        </w:rPr>
        <w:t>8</w:t>
      </w:r>
      <w:r w:rsidRPr="00433272">
        <w:rPr>
          <w:rFonts w:eastAsia="Calibri"/>
          <w:b/>
        </w:rPr>
        <w:t>.3.</w:t>
      </w:r>
      <w:r w:rsidRPr="007E3BA5">
        <w:rPr>
          <w:b/>
        </w:rPr>
        <w:t xml:space="preserve"> </w:t>
      </w:r>
      <w:r w:rsidRPr="00B83364">
        <w:t>Мэрией города в лице службы при заключении договоров на предоставление субсидий на 2012 и 2013 год не соблюдены требования Правил предоставления субсидий в части</w:t>
      </w:r>
      <w:r>
        <w:t>:</w:t>
      </w:r>
    </w:p>
    <w:p w:rsidR="008C6527" w:rsidRDefault="008C6527" w:rsidP="008C6527">
      <w:pPr>
        <w:autoSpaceDE w:val="0"/>
        <w:autoSpaceDN w:val="0"/>
        <w:adjustRightInd w:val="0"/>
        <w:spacing w:line="264" w:lineRule="auto"/>
        <w:ind w:firstLine="709"/>
        <w:jc w:val="both"/>
      </w:pPr>
      <w:r>
        <w:t>-</w:t>
      </w:r>
      <w:r w:rsidRPr="00B83364">
        <w:t xml:space="preserve"> сроков заключения договоров</w:t>
      </w:r>
      <w:r>
        <w:t>,</w:t>
      </w:r>
      <w:r w:rsidRPr="00B83364">
        <w:t xml:space="preserve"> </w:t>
      </w:r>
      <w:r w:rsidRPr="00897C18">
        <w:t>отсутствия в договорах информации об объемах</w:t>
      </w:r>
      <w:r>
        <w:t>,</w:t>
      </w:r>
      <w:r w:rsidRPr="00897C18">
        <w:t xml:space="preserve"> сроках выполнения работ</w:t>
      </w:r>
      <w:r w:rsidRPr="00CE785C">
        <w:t xml:space="preserve"> </w:t>
      </w:r>
      <w:r>
        <w:t xml:space="preserve">и </w:t>
      </w:r>
      <w:r w:rsidRPr="00897C18">
        <w:t>информации о порядке и сроках приемки выполненных работ, в части объема и правильности применения норм и расценок</w:t>
      </w:r>
      <w:r>
        <w:t>;</w:t>
      </w:r>
    </w:p>
    <w:p w:rsidR="008C6527" w:rsidRDefault="008C6527" w:rsidP="008C6527">
      <w:pPr>
        <w:autoSpaceDE w:val="0"/>
        <w:autoSpaceDN w:val="0"/>
        <w:adjustRightInd w:val="0"/>
        <w:spacing w:line="264" w:lineRule="auto"/>
        <w:ind w:firstLine="709"/>
        <w:jc w:val="both"/>
      </w:pPr>
      <w:r w:rsidRPr="0084291A">
        <w:t>- неправомерного включения в договора и, соответственно, предоставления субсидий на проведение работ по капитальному ремонту объектов, реконструкции объектов и на проведение работ фактически выполненных предприятием в предшествующем году. В резул</w:t>
      </w:r>
      <w:r>
        <w:t>ьтате</w:t>
      </w:r>
      <w:r w:rsidRPr="0084291A">
        <w:t xml:space="preserve"> в рамках субсидии на выполнение работ по текущему ремонту сетей дренажно-</w:t>
      </w:r>
      <w:r w:rsidRPr="00D67CAE">
        <w:t xml:space="preserve">ливневой канализации и дренажных насосных станций необоснованно на 2012 год выделены службой и освоены предприятием средства на проведение капитального ремонта в сумме 5 176,0 </w:t>
      </w:r>
      <w:proofErr w:type="spellStart"/>
      <w:r w:rsidRPr="00D67CAE">
        <w:t>тыс</w:t>
      </w:r>
      <w:proofErr w:type="gramStart"/>
      <w:r w:rsidRPr="00D67CAE">
        <w:t>.р</w:t>
      </w:r>
      <w:proofErr w:type="gramEnd"/>
      <w:r w:rsidRPr="00D67CAE">
        <w:t>уб</w:t>
      </w:r>
      <w:proofErr w:type="spellEnd"/>
      <w:r w:rsidRPr="00D67CAE">
        <w:t xml:space="preserve">. На 2013 год предусмотрен текущий ремонт объекта на сумму 1 662,6 </w:t>
      </w:r>
      <w:proofErr w:type="spellStart"/>
      <w:r w:rsidRPr="00D67CAE">
        <w:t>тыс.руб</w:t>
      </w:r>
      <w:proofErr w:type="spellEnd"/>
      <w:r w:rsidRPr="00D67CAE">
        <w:t xml:space="preserve">., который фактически выполнен в предыдущем году, кроме того включены работы по проведению реконструкции на сумму 506,1 </w:t>
      </w:r>
      <w:proofErr w:type="spellStart"/>
      <w:r w:rsidRPr="00D67CAE">
        <w:t>тыс</w:t>
      </w:r>
      <w:proofErr w:type="gramStart"/>
      <w:r w:rsidRPr="00D67CAE">
        <w:t>.р</w:t>
      </w:r>
      <w:proofErr w:type="gramEnd"/>
      <w:r w:rsidRPr="00D67CAE">
        <w:t>уб</w:t>
      </w:r>
      <w:proofErr w:type="spellEnd"/>
      <w:r w:rsidRPr="00D67CAE">
        <w:t>.</w:t>
      </w:r>
      <w:r>
        <w:t xml:space="preserve"> </w:t>
      </w:r>
    </w:p>
    <w:p w:rsidR="008C6527" w:rsidRPr="001D2B35" w:rsidRDefault="008C6527" w:rsidP="008C6527">
      <w:pPr>
        <w:autoSpaceDE w:val="0"/>
        <w:autoSpaceDN w:val="0"/>
        <w:adjustRightInd w:val="0"/>
        <w:spacing w:line="264" w:lineRule="auto"/>
        <w:ind w:firstLine="709"/>
        <w:jc w:val="both"/>
      </w:pPr>
      <w:r>
        <w:t xml:space="preserve">Мэрией города представлена информация, что при заключении договоров будут соблюдаться требования Правил предоставления субсидий. </w:t>
      </w:r>
    </w:p>
    <w:p w:rsidR="008C6527" w:rsidRDefault="008C6527" w:rsidP="008C6527">
      <w:pPr>
        <w:autoSpaceDE w:val="0"/>
        <w:autoSpaceDN w:val="0"/>
        <w:adjustRightInd w:val="0"/>
        <w:spacing w:line="264" w:lineRule="auto"/>
        <w:ind w:firstLine="709"/>
        <w:jc w:val="both"/>
      </w:pPr>
      <w:r>
        <w:rPr>
          <w:b/>
        </w:rPr>
        <w:t>8.4</w:t>
      </w:r>
      <w:r w:rsidRPr="007046BB">
        <w:rPr>
          <w:b/>
        </w:rPr>
        <w:t xml:space="preserve">. </w:t>
      </w:r>
      <w:r w:rsidRPr="007046BB">
        <w:t>В нарушение Правил предоставления в 2012 и 2013 годах субсидий</w:t>
      </w:r>
      <w:r>
        <w:t>,</w:t>
      </w:r>
      <w:r w:rsidRPr="007046BB">
        <w:t xml:space="preserve"> </w:t>
      </w:r>
      <w:r w:rsidRPr="007046BB">
        <w:rPr>
          <w:rFonts w:eastAsia="Calibri"/>
        </w:rPr>
        <w:t>ПБУ 10/99 «Расходы организации»</w:t>
      </w:r>
      <w:r>
        <w:rPr>
          <w:rFonts w:eastAsia="Calibri"/>
        </w:rPr>
        <w:t>, а так же</w:t>
      </w:r>
      <w:r w:rsidRPr="007046BB">
        <w:rPr>
          <w:rFonts w:eastAsia="Calibri"/>
        </w:rPr>
        <w:t xml:space="preserve"> </w:t>
      </w:r>
      <w:r w:rsidRPr="007046BB">
        <w:t>договоров</w:t>
      </w:r>
      <w:r>
        <w:t xml:space="preserve">, </w:t>
      </w:r>
      <w:r w:rsidRPr="007046BB">
        <w:t>заключенных</w:t>
      </w:r>
      <w:r>
        <w:t xml:space="preserve"> со сторонними организациями,</w:t>
      </w:r>
      <w:r w:rsidRPr="007046BB">
        <w:t xml:space="preserve"> предприятием</w:t>
      </w:r>
      <w:r>
        <w:t xml:space="preserve"> при расчете расходов для определения сумм субсидий</w:t>
      </w:r>
      <w:r w:rsidRPr="007046BB">
        <w:t xml:space="preserve">: </w:t>
      </w:r>
    </w:p>
    <w:p w:rsidR="008C6527" w:rsidRDefault="008C6527" w:rsidP="008C6527">
      <w:pPr>
        <w:autoSpaceDE w:val="0"/>
        <w:autoSpaceDN w:val="0"/>
        <w:adjustRightInd w:val="0"/>
        <w:spacing w:line="264" w:lineRule="auto"/>
        <w:ind w:firstLine="709"/>
        <w:jc w:val="both"/>
      </w:pPr>
      <w:r>
        <w:t xml:space="preserve">а) </w:t>
      </w:r>
      <w:r w:rsidRPr="007046BB">
        <w:t>по мостам и путепроводам</w:t>
      </w:r>
      <w:r>
        <w:t xml:space="preserve"> за 2012 год неправомерно предъявлены расходы </w:t>
      </w:r>
      <w:r>
        <w:rPr>
          <w:rFonts w:eastAsia="Calibri"/>
        </w:rPr>
        <w:t>на общую сумму</w:t>
      </w:r>
      <w:r>
        <w:t xml:space="preserve"> 19,49 </w:t>
      </w:r>
      <w:proofErr w:type="spellStart"/>
      <w:r>
        <w:t>тыс</w:t>
      </w:r>
      <w:proofErr w:type="gramStart"/>
      <w:r>
        <w:t>.р</w:t>
      </w:r>
      <w:proofErr w:type="gramEnd"/>
      <w:r>
        <w:t>уб</w:t>
      </w:r>
      <w:proofErr w:type="spellEnd"/>
      <w:r>
        <w:t xml:space="preserve">. по объекту, </w:t>
      </w:r>
      <w:r>
        <w:rPr>
          <w:rFonts w:eastAsia="Calibri"/>
        </w:rPr>
        <w:t>фактически переданному</w:t>
      </w:r>
      <w:r w:rsidRPr="007046BB">
        <w:rPr>
          <w:rFonts w:eastAsia="Calibri"/>
        </w:rPr>
        <w:t xml:space="preserve"> на учет управлению дорог и мостов</w:t>
      </w:r>
      <w:r>
        <w:rPr>
          <w:rFonts w:eastAsia="Calibri"/>
        </w:rPr>
        <w:t>, а так же</w:t>
      </w:r>
      <w:r>
        <w:t xml:space="preserve"> с применением </w:t>
      </w:r>
      <w:r w:rsidRPr="007046BB">
        <w:t>завышен</w:t>
      </w:r>
      <w:r>
        <w:t>ной</w:t>
      </w:r>
      <w:r w:rsidRPr="007046BB">
        <w:t xml:space="preserve"> стоимост</w:t>
      </w:r>
      <w:r>
        <w:t>и</w:t>
      </w:r>
      <w:r w:rsidRPr="007046BB">
        <w:t xml:space="preserve"> материалов</w:t>
      </w:r>
      <w:r>
        <w:t>;</w:t>
      </w:r>
    </w:p>
    <w:p w:rsidR="008C6527" w:rsidRPr="007046BB" w:rsidRDefault="008C6527" w:rsidP="008C6527">
      <w:pPr>
        <w:autoSpaceDE w:val="0"/>
        <w:autoSpaceDN w:val="0"/>
        <w:adjustRightInd w:val="0"/>
        <w:spacing w:line="264" w:lineRule="auto"/>
        <w:ind w:firstLine="709"/>
        <w:jc w:val="both"/>
        <w:rPr>
          <w:rFonts w:eastAsia="Calibri"/>
        </w:rPr>
      </w:pPr>
      <w:r>
        <w:rPr>
          <w:rFonts w:eastAsia="Calibri"/>
        </w:rPr>
        <w:t>б)</w:t>
      </w:r>
      <w:r w:rsidRPr="001368B8">
        <w:rPr>
          <w:rFonts w:eastAsia="Calibri"/>
        </w:rPr>
        <w:t xml:space="preserve"> </w:t>
      </w:r>
      <w:r w:rsidRPr="007046BB">
        <w:rPr>
          <w:rFonts w:eastAsia="Calibri"/>
        </w:rPr>
        <w:t>по</w:t>
      </w:r>
      <w:r w:rsidRPr="007046BB">
        <w:t xml:space="preserve"> сетям дренажно-ливневой канализации и дренажных насосных станций</w:t>
      </w:r>
      <w:r w:rsidRPr="007046BB">
        <w:rPr>
          <w:rFonts w:eastAsia="Calibri"/>
        </w:rPr>
        <w:t xml:space="preserve"> за 2012 год необоснованно включены документально не подтвержденные расходы</w:t>
      </w:r>
      <w:r w:rsidRPr="00A40F14">
        <w:rPr>
          <w:rFonts w:eastAsia="Calibri"/>
        </w:rPr>
        <w:t xml:space="preserve"> или расходы </w:t>
      </w:r>
      <w:r>
        <w:rPr>
          <w:rFonts w:eastAsia="Calibri"/>
        </w:rPr>
        <w:t>по</w:t>
      </w:r>
      <w:r w:rsidRPr="00A40F14">
        <w:rPr>
          <w:rFonts w:eastAsia="Calibri"/>
        </w:rPr>
        <w:t xml:space="preserve"> </w:t>
      </w:r>
      <w:r w:rsidRPr="00D67CAE">
        <w:rPr>
          <w:rFonts w:eastAsia="Calibri"/>
        </w:rPr>
        <w:t xml:space="preserve">завышенной стоимости материалов на общую сумму 348,36 </w:t>
      </w:r>
      <w:proofErr w:type="spellStart"/>
      <w:r w:rsidRPr="00D67CAE">
        <w:rPr>
          <w:rFonts w:eastAsia="Calibri"/>
        </w:rPr>
        <w:t>тыс</w:t>
      </w:r>
      <w:proofErr w:type="gramStart"/>
      <w:r w:rsidRPr="00D67CAE">
        <w:rPr>
          <w:rFonts w:eastAsia="Calibri"/>
        </w:rPr>
        <w:t>.р</w:t>
      </w:r>
      <w:proofErr w:type="gramEnd"/>
      <w:r w:rsidRPr="00D67CAE">
        <w:rPr>
          <w:rFonts w:eastAsia="Calibri"/>
        </w:rPr>
        <w:t>уб</w:t>
      </w:r>
      <w:proofErr w:type="spellEnd"/>
      <w:r w:rsidRPr="00D67CAE">
        <w:rPr>
          <w:rFonts w:eastAsia="Calibri"/>
        </w:rPr>
        <w:t xml:space="preserve">. За 2013 год на общую сумму 1 802,93 </w:t>
      </w:r>
      <w:proofErr w:type="spellStart"/>
      <w:r w:rsidRPr="00D67CAE">
        <w:rPr>
          <w:rFonts w:eastAsia="Calibri"/>
        </w:rPr>
        <w:t>тыс.руб</w:t>
      </w:r>
      <w:proofErr w:type="spellEnd"/>
      <w:r w:rsidRPr="00D67CAE">
        <w:rPr>
          <w:rFonts w:eastAsia="Calibri"/>
        </w:rPr>
        <w:t xml:space="preserve">. </w:t>
      </w:r>
      <w:r w:rsidRPr="007046BB">
        <w:rPr>
          <w:rFonts w:eastAsia="Calibri"/>
        </w:rPr>
        <w:t xml:space="preserve">по работам, фактически выполненным подрядной организацией в </w:t>
      </w:r>
      <w:r w:rsidRPr="00D67CAE">
        <w:rPr>
          <w:rFonts w:eastAsia="Calibri"/>
        </w:rPr>
        <w:t>предыдущем году</w:t>
      </w:r>
      <w:r w:rsidRPr="00A40F14">
        <w:rPr>
          <w:rFonts w:eastAsia="Calibri"/>
        </w:rPr>
        <w:t xml:space="preserve"> или с  </w:t>
      </w:r>
      <w:r w:rsidRPr="00D67CAE">
        <w:rPr>
          <w:rFonts w:eastAsia="Calibri"/>
        </w:rPr>
        <w:t>применением завышенной стоимости материалов;</w:t>
      </w:r>
    </w:p>
    <w:p w:rsidR="008C6527" w:rsidRPr="00D67CAE" w:rsidRDefault="008C6527" w:rsidP="008C6527">
      <w:pPr>
        <w:widowControl w:val="0"/>
        <w:autoSpaceDE w:val="0"/>
        <w:autoSpaceDN w:val="0"/>
        <w:adjustRightInd w:val="0"/>
        <w:spacing w:line="264" w:lineRule="auto"/>
        <w:ind w:firstLine="709"/>
        <w:jc w:val="both"/>
        <w:rPr>
          <w:rFonts w:eastAsia="Calibri"/>
        </w:rPr>
      </w:pPr>
      <w:r>
        <w:rPr>
          <w:rFonts w:eastAsia="Calibri"/>
        </w:rPr>
        <w:t>в</w:t>
      </w:r>
      <w:r w:rsidRPr="00D67CAE">
        <w:rPr>
          <w:rFonts w:eastAsia="Calibri"/>
        </w:rPr>
        <w:t>)</w:t>
      </w:r>
      <w:r w:rsidRPr="007046BB">
        <w:rPr>
          <w:rFonts w:eastAsia="Calibri"/>
        </w:rPr>
        <w:t xml:space="preserve"> по барьерным и пешеходным ограждениям за 2012 год необоснованно, при отсутствии документов подтверждающих необходимость и фактическое проведение работ, заявлены расходы на сумму 327</w:t>
      </w:r>
      <w:r w:rsidRPr="00D67CAE">
        <w:rPr>
          <w:rFonts w:eastAsia="Calibri"/>
        </w:rPr>
        <w:t xml:space="preserve">,18 </w:t>
      </w:r>
      <w:proofErr w:type="spellStart"/>
      <w:r w:rsidRPr="00D67CAE">
        <w:rPr>
          <w:rFonts w:eastAsia="Calibri"/>
        </w:rPr>
        <w:t>тыс</w:t>
      </w:r>
      <w:proofErr w:type="gramStart"/>
      <w:r w:rsidRPr="00D67CAE">
        <w:rPr>
          <w:rFonts w:eastAsia="Calibri"/>
        </w:rPr>
        <w:t>.</w:t>
      </w:r>
      <w:r w:rsidRPr="007046BB">
        <w:rPr>
          <w:rFonts w:eastAsia="Calibri"/>
        </w:rPr>
        <w:t>р</w:t>
      </w:r>
      <w:proofErr w:type="gramEnd"/>
      <w:r w:rsidRPr="007046BB">
        <w:rPr>
          <w:rFonts w:eastAsia="Calibri"/>
        </w:rPr>
        <w:t>уб</w:t>
      </w:r>
      <w:proofErr w:type="spellEnd"/>
      <w:r w:rsidRPr="007046BB">
        <w:rPr>
          <w:rFonts w:eastAsia="Calibri"/>
        </w:rPr>
        <w:t>.</w:t>
      </w:r>
      <w:r>
        <w:rPr>
          <w:rFonts w:eastAsia="Calibri"/>
        </w:rPr>
        <w:t>;</w:t>
      </w:r>
    </w:p>
    <w:p w:rsidR="008C6527" w:rsidRDefault="008C6527" w:rsidP="008C6527">
      <w:pPr>
        <w:widowControl w:val="0"/>
        <w:autoSpaceDE w:val="0"/>
        <w:autoSpaceDN w:val="0"/>
        <w:adjustRightInd w:val="0"/>
        <w:spacing w:line="264" w:lineRule="auto"/>
        <w:ind w:firstLine="709"/>
        <w:jc w:val="both"/>
        <w:rPr>
          <w:rFonts w:eastAsia="Calibri"/>
        </w:rPr>
      </w:pPr>
      <w:r>
        <w:rPr>
          <w:rFonts w:eastAsia="Calibri"/>
        </w:rPr>
        <w:t>г</w:t>
      </w:r>
      <w:r w:rsidRPr="00D67CAE">
        <w:rPr>
          <w:rFonts w:eastAsia="Calibri"/>
        </w:rPr>
        <w:t>)</w:t>
      </w:r>
      <w:r w:rsidRPr="007046BB">
        <w:rPr>
          <w:rFonts w:eastAsia="Calibri"/>
        </w:rPr>
        <w:t xml:space="preserve"> неправомерно </w:t>
      </w:r>
      <w:r>
        <w:rPr>
          <w:rFonts w:eastAsia="Calibri"/>
        </w:rPr>
        <w:t xml:space="preserve">учтены </w:t>
      </w:r>
      <w:r w:rsidRPr="007046BB">
        <w:rPr>
          <w:rFonts w:eastAsia="Calibri"/>
        </w:rPr>
        <w:t xml:space="preserve">расходы по рекламе связанные с коммерческой деятельностью </w:t>
      </w:r>
      <w:r>
        <w:rPr>
          <w:rFonts w:eastAsia="Calibri"/>
        </w:rPr>
        <w:t>на общую сумму</w:t>
      </w:r>
      <w:r w:rsidRPr="007046BB">
        <w:rPr>
          <w:rFonts w:eastAsia="Calibri"/>
        </w:rPr>
        <w:t xml:space="preserve"> 105</w:t>
      </w:r>
      <w:r>
        <w:rPr>
          <w:rFonts w:eastAsia="Calibri"/>
        </w:rPr>
        <w:t xml:space="preserve">,55 </w:t>
      </w:r>
      <w:proofErr w:type="spellStart"/>
      <w:r>
        <w:rPr>
          <w:rFonts w:eastAsia="Calibri"/>
        </w:rPr>
        <w:t>тыс</w:t>
      </w:r>
      <w:proofErr w:type="gramStart"/>
      <w:r>
        <w:rPr>
          <w:rFonts w:eastAsia="Calibri"/>
        </w:rPr>
        <w:t>.р</w:t>
      </w:r>
      <w:proofErr w:type="gramEnd"/>
      <w:r>
        <w:rPr>
          <w:rFonts w:eastAsia="Calibri"/>
        </w:rPr>
        <w:t>уб</w:t>
      </w:r>
      <w:proofErr w:type="spellEnd"/>
      <w:r>
        <w:rPr>
          <w:rFonts w:eastAsia="Calibri"/>
        </w:rPr>
        <w:t>.</w:t>
      </w:r>
    </w:p>
    <w:p w:rsidR="008C6527" w:rsidRPr="00C102AF" w:rsidRDefault="008C6527" w:rsidP="008C6527">
      <w:pPr>
        <w:widowControl w:val="0"/>
        <w:autoSpaceDE w:val="0"/>
        <w:autoSpaceDN w:val="0"/>
        <w:adjustRightInd w:val="0"/>
        <w:spacing w:line="264" w:lineRule="auto"/>
        <w:ind w:firstLine="709"/>
        <w:jc w:val="both"/>
        <w:rPr>
          <w:rFonts w:eastAsia="Calibri"/>
        </w:rPr>
      </w:pPr>
      <w:r w:rsidRPr="00D67CAE">
        <w:rPr>
          <w:rFonts w:eastAsia="Calibri"/>
        </w:rPr>
        <w:t xml:space="preserve">В результате </w:t>
      </w:r>
      <w:r w:rsidRPr="007046BB">
        <w:rPr>
          <w:rFonts w:eastAsia="Calibri"/>
        </w:rPr>
        <w:t xml:space="preserve">в отчетах на получение субсидий </w:t>
      </w:r>
      <w:r>
        <w:rPr>
          <w:rFonts w:eastAsia="Calibri"/>
        </w:rPr>
        <w:t>за</w:t>
      </w:r>
      <w:r w:rsidRPr="007046BB">
        <w:rPr>
          <w:rFonts w:eastAsia="Calibri"/>
        </w:rPr>
        <w:t xml:space="preserve"> 2012 год </w:t>
      </w:r>
      <w:r>
        <w:rPr>
          <w:rFonts w:eastAsia="Calibri"/>
        </w:rPr>
        <w:t xml:space="preserve">неправомерно заявлена сумма фактических расходов в размере </w:t>
      </w:r>
      <w:r w:rsidRPr="00C102AF">
        <w:rPr>
          <w:rFonts w:eastAsia="Calibri"/>
        </w:rPr>
        <w:t xml:space="preserve">819,57 </w:t>
      </w:r>
      <w:proofErr w:type="spellStart"/>
      <w:r w:rsidRPr="00C102AF">
        <w:rPr>
          <w:rFonts w:eastAsia="Calibri"/>
        </w:rPr>
        <w:t>тыс</w:t>
      </w:r>
      <w:proofErr w:type="gramStart"/>
      <w:r w:rsidRPr="00C102AF">
        <w:rPr>
          <w:rFonts w:eastAsia="Calibri"/>
        </w:rPr>
        <w:t>.р</w:t>
      </w:r>
      <w:proofErr w:type="gramEnd"/>
      <w:r w:rsidRPr="00C102AF">
        <w:rPr>
          <w:rFonts w:eastAsia="Calibri"/>
        </w:rPr>
        <w:t>уб</w:t>
      </w:r>
      <w:proofErr w:type="spellEnd"/>
      <w:r w:rsidRPr="00C102AF">
        <w:rPr>
          <w:rFonts w:eastAsia="Calibri"/>
        </w:rPr>
        <w:t xml:space="preserve">. (по мостам и путепроводам - 76,81 </w:t>
      </w:r>
      <w:proofErr w:type="spellStart"/>
      <w:r w:rsidRPr="00C102AF">
        <w:rPr>
          <w:rFonts w:eastAsia="Calibri"/>
        </w:rPr>
        <w:t>тыс.руб</w:t>
      </w:r>
      <w:proofErr w:type="spellEnd"/>
      <w:r w:rsidRPr="00C102AF">
        <w:rPr>
          <w:rFonts w:eastAsia="Calibri"/>
        </w:rPr>
        <w:t xml:space="preserve">.; сетям ДЛК и ДНС - 409,21 </w:t>
      </w:r>
      <w:proofErr w:type="spellStart"/>
      <w:r w:rsidRPr="00C102AF">
        <w:rPr>
          <w:rFonts w:eastAsia="Calibri"/>
        </w:rPr>
        <w:t>тыс.руб</w:t>
      </w:r>
      <w:proofErr w:type="spellEnd"/>
      <w:r w:rsidRPr="00C102AF">
        <w:rPr>
          <w:rFonts w:eastAsia="Calibri"/>
        </w:rPr>
        <w:t xml:space="preserve">.; барьерным и пешеходным ограждениям -  333,56 </w:t>
      </w:r>
      <w:proofErr w:type="spellStart"/>
      <w:r w:rsidRPr="00C102AF">
        <w:rPr>
          <w:rFonts w:eastAsia="Calibri"/>
        </w:rPr>
        <w:t>тыс.руб</w:t>
      </w:r>
      <w:proofErr w:type="spellEnd"/>
      <w:r w:rsidRPr="00C102AF">
        <w:rPr>
          <w:rFonts w:eastAsia="Calibri"/>
        </w:rPr>
        <w:t xml:space="preserve">.). Кроме того, сумма излишне заявленной и полученной за 2012 год субсидии на возмещение затрат, связанных с выполнением работ по содержанию и текущему ремонту барьерных и пешеходных ограждений составила 93,56 </w:t>
      </w:r>
      <w:proofErr w:type="spellStart"/>
      <w:r w:rsidRPr="00C102AF">
        <w:rPr>
          <w:rFonts w:eastAsia="Calibri"/>
        </w:rPr>
        <w:t>тыс</w:t>
      </w:r>
      <w:proofErr w:type="gramStart"/>
      <w:r w:rsidRPr="00C102AF">
        <w:rPr>
          <w:rFonts w:eastAsia="Calibri"/>
        </w:rPr>
        <w:t>.р</w:t>
      </w:r>
      <w:proofErr w:type="gramEnd"/>
      <w:r w:rsidRPr="00C102AF">
        <w:rPr>
          <w:rFonts w:eastAsia="Calibri"/>
        </w:rPr>
        <w:t>уб</w:t>
      </w:r>
      <w:proofErr w:type="spellEnd"/>
      <w:r w:rsidRPr="00C102AF">
        <w:rPr>
          <w:rFonts w:eastAsia="Calibri"/>
        </w:rPr>
        <w:t xml:space="preserve">.;  субсидии на возмещение </w:t>
      </w:r>
      <w:r w:rsidRPr="00C102AF">
        <w:rPr>
          <w:rFonts w:eastAsia="Calibri"/>
        </w:rPr>
        <w:lastRenderedPageBreak/>
        <w:t xml:space="preserve">затрат, связанных с выполнением работ по содержанию и текущему ремонту сетей ДЛК и ДНС в 2013 году в сумме 1 802,93 </w:t>
      </w:r>
      <w:proofErr w:type="spellStart"/>
      <w:r w:rsidRPr="00C102AF">
        <w:rPr>
          <w:rFonts w:eastAsia="Calibri"/>
        </w:rPr>
        <w:t>тыс.руб</w:t>
      </w:r>
      <w:proofErr w:type="spellEnd"/>
      <w:r w:rsidRPr="00C102AF">
        <w:rPr>
          <w:rFonts w:eastAsia="Calibri"/>
        </w:rPr>
        <w:t>.</w:t>
      </w:r>
    </w:p>
    <w:p w:rsidR="008C6527" w:rsidRPr="001D2B35" w:rsidRDefault="008C6527" w:rsidP="008C6527">
      <w:pPr>
        <w:autoSpaceDE w:val="0"/>
        <w:autoSpaceDN w:val="0"/>
        <w:adjustRightInd w:val="0"/>
        <w:spacing w:line="264" w:lineRule="auto"/>
        <w:ind w:firstLine="709"/>
        <w:jc w:val="both"/>
      </w:pPr>
      <w:r>
        <w:t xml:space="preserve">Согласно информации предприятия представление КСП находится в стадии рассмотрения. </w:t>
      </w:r>
    </w:p>
    <w:p w:rsidR="008C6527" w:rsidRPr="007046BB" w:rsidRDefault="008C6527" w:rsidP="008C6527">
      <w:pPr>
        <w:widowControl w:val="0"/>
        <w:autoSpaceDE w:val="0"/>
        <w:autoSpaceDN w:val="0"/>
        <w:adjustRightInd w:val="0"/>
        <w:spacing w:line="264" w:lineRule="auto"/>
        <w:ind w:firstLine="709"/>
        <w:jc w:val="both"/>
        <w:rPr>
          <w:rFonts w:eastAsia="Calibri"/>
        </w:rPr>
      </w:pPr>
      <w:r>
        <w:rPr>
          <w:rFonts w:eastAsia="Calibri"/>
          <w:b/>
        </w:rPr>
        <w:t>8.5</w:t>
      </w:r>
      <w:r w:rsidRPr="007046BB">
        <w:rPr>
          <w:rFonts w:eastAsia="Calibri"/>
          <w:b/>
        </w:rPr>
        <w:t xml:space="preserve">.  </w:t>
      </w:r>
      <w:r w:rsidRPr="007046BB">
        <w:rPr>
          <w:rFonts w:eastAsia="Calibri"/>
        </w:rPr>
        <w:t>МУП «</w:t>
      </w:r>
      <w:proofErr w:type="spellStart"/>
      <w:r w:rsidRPr="007046BB">
        <w:rPr>
          <w:rFonts w:eastAsia="Calibri"/>
        </w:rPr>
        <w:t>Архкомхоз</w:t>
      </w:r>
      <w:proofErr w:type="spellEnd"/>
      <w:r w:rsidRPr="007046BB">
        <w:rPr>
          <w:rFonts w:eastAsia="Calibri"/>
        </w:rPr>
        <w:t xml:space="preserve">» при заключении договора подряда на выполнение работ по текущему ремонту дренажно-насосной станции №1 </w:t>
      </w:r>
      <w:r>
        <w:rPr>
          <w:rFonts w:eastAsia="Calibri"/>
        </w:rPr>
        <w:t xml:space="preserve">не соблюдены требования </w:t>
      </w:r>
      <w:r w:rsidRPr="007046BB">
        <w:rPr>
          <w:rFonts w:eastAsia="Calibri"/>
        </w:rPr>
        <w:t xml:space="preserve">Гражданского </w:t>
      </w:r>
      <w:r>
        <w:rPr>
          <w:rFonts w:eastAsia="Calibri"/>
        </w:rPr>
        <w:t>к</w:t>
      </w:r>
      <w:r w:rsidRPr="007046BB">
        <w:rPr>
          <w:rFonts w:eastAsia="Calibri"/>
        </w:rPr>
        <w:t xml:space="preserve">одекса РФ в части </w:t>
      </w:r>
      <w:r>
        <w:rPr>
          <w:rFonts w:eastAsia="Calibri"/>
        </w:rPr>
        <w:t>указания</w:t>
      </w:r>
      <w:r w:rsidRPr="007046BB">
        <w:rPr>
          <w:rFonts w:eastAsia="Calibri"/>
        </w:rPr>
        <w:t xml:space="preserve"> </w:t>
      </w:r>
      <w:r>
        <w:rPr>
          <w:rFonts w:eastAsia="Calibri"/>
        </w:rPr>
        <w:t xml:space="preserve">в договоре </w:t>
      </w:r>
      <w:r w:rsidRPr="007046BB">
        <w:rPr>
          <w:rFonts w:eastAsia="Calibri"/>
        </w:rPr>
        <w:t>существенного условия - стоимости работ</w:t>
      </w:r>
      <w:r>
        <w:rPr>
          <w:rFonts w:eastAsia="Calibri"/>
        </w:rPr>
        <w:t xml:space="preserve">. Кроме того, в нарушение </w:t>
      </w:r>
      <w:r w:rsidRPr="007046BB">
        <w:rPr>
          <w:rFonts w:eastAsia="Calibri"/>
        </w:rPr>
        <w:t>Правил предоставления субсидий</w:t>
      </w:r>
      <w:r>
        <w:rPr>
          <w:rFonts w:eastAsia="Calibri"/>
        </w:rPr>
        <w:t xml:space="preserve">  и </w:t>
      </w:r>
      <w:r w:rsidRPr="007046BB">
        <w:rPr>
          <w:rFonts w:eastAsia="Calibri"/>
        </w:rPr>
        <w:t xml:space="preserve"> Методики определения стоимости строительной продукции на территории </w:t>
      </w:r>
      <w:r>
        <w:rPr>
          <w:rFonts w:eastAsia="Calibri"/>
        </w:rPr>
        <w:t>РФ</w:t>
      </w:r>
      <w:r w:rsidRPr="007046BB">
        <w:rPr>
          <w:rFonts w:eastAsia="Calibri"/>
        </w:rPr>
        <w:t xml:space="preserve"> МДС 81-35.2004 </w:t>
      </w:r>
      <w:r>
        <w:rPr>
          <w:rFonts w:eastAsia="Calibri"/>
        </w:rPr>
        <w:t>локальные ресурсные сметные расчеты составлены в ценах,</w:t>
      </w:r>
      <w:r w:rsidRPr="007046BB">
        <w:rPr>
          <w:rFonts w:eastAsia="Calibri"/>
        </w:rPr>
        <w:t xml:space="preserve"> которые на момент подписания </w:t>
      </w:r>
      <w:r>
        <w:rPr>
          <w:rFonts w:eastAsia="Calibri"/>
        </w:rPr>
        <w:t>договора</w:t>
      </w:r>
      <w:r w:rsidRPr="007046BB">
        <w:rPr>
          <w:rFonts w:eastAsia="Calibri"/>
        </w:rPr>
        <w:t xml:space="preserve"> не могли быть сформированы. В результате неэффективные расходы бюджета составили 96</w:t>
      </w:r>
      <w:r>
        <w:rPr>
          <w:rFonts w:eastAsia="Calibri"/>
        </w:rPr>
        <w:t xml:space="preserve">,57 </w:t>
      </w:r>
      <w:proofErr w:type="spellStart"/>
      <w:r>
        <w:rPr>
          <w:rFonts w:eastAsia="Calibri"/>
        </w:rPr>
        <w:t>тыс</w:t>
      </w:r>
      <w:proofErr w:type="gramStart"/>
      <w:r>
        <w:rPr>
          <w:rFonts w:eastAsia="Calibri"/>
        </w:rPr>
        <w:t>.</w:t>
      </w:r>
      <w:r w:rsidRPr="007046BB">
        <w:rPr>
          <w:rFonts w:eastAsia="Calibri"/>
        </w:rPr>
        <w:t>р</w:t>
      </w:r>
      <w:proofErr w:type="gramEnd"/>
      <w:r w:rsidRPr="007046BB">
        <w:rPr>
          <w:rFonts w:eastAsia="Calibri"/>
        </w:rPr>
        <w:t>уб</w:t>
      </w:r>
      <w:proofErr w:type="spellEnd"/>
      <w:r w:rsidRPr="007046BB">
        <w:rPr>
          <w:rFonts w:eastAsia="Calibri"/>
        </w:rPr>
        <w:t>.</w:t>
      </w:r>
    </w:p>
    <w:p w:rsidR="008C6527" w:rsidRDefault="008C6527" w:rsidP="008C6527">
      <w:pPr>
        <w:spacing w:line="264" w:lineRule="auto"/>
        <w:ind w:firstLine="709"/>
        <w:jc w:val="both"/>
        <w:rPr>
          <w:rFonts w:eastAsia="Calibri"/>
        </w:rPr>
      </w:pPr>
      <w:r>
        <w:rPr>
          <w:rFonts w:eastAsia="Calibri"/>
        </w:rPr>
        <w:t>В соответствии с информацией предприятия данное нарушение принято к сведению.</w:t>
      </w:r>
    </w:p>
    <w:p w:rsidR="008C6527" w:rsidRPr="00A43B92" w:rsidRDefault="008C6527" w:rsidP="008C6527">
      <w:pPr>
        <w:autoSpaceDE w:val="0"/>
        <w:autoSpaceDN w:val="0"/>
        <w:adjustRightInd w:val="0"/>
        <w:spacing w:line="288" w:lineRule="auto"/>
        <w:ind w:firstLine="709"/>
        <w:jc w:val="both"/>
        <w:rPr>
          <w:sz w:val="10"/>
          <w:szCs w:val="10"/>
        </w:rPr>
      </w:pPr>
    </w:p>
    <w:p w:rsidR="008C6527" w:rsidRDefault="008C6527" w:rsidP="008C6527">
      <w:pPr>
        <w:autoSpaceDE w:val="0"/>
        <w:autoSpaceDN w:val="0"/>
        <w:adjustRightInd w:val="0"/>
        <w:spacing w:line="264" w:lineRule="auto"/>
        <w:ind w:firstLine="709"/>
        <w:jc w:val="both"/>
        <w:rPr>
          <w:b/>
        </w:rPr>
      </w:pPr>
      <w:r>
        <w:rPr>
          <w:b/>
        </w:rPr>
        <w:t>9</w:t>
      </w:r>
      <w:r w:rsidRPr="006A370D">
        <w:rPr>
          <w:b/>
        </w:rPr>
        <w:t>.</w:t>
      </w:r>
      <w:r>
        <w:t xml:space="preserve"> В декабре 2013 года завершена </w:t>
      </w:r>
      <w:r w:rsidRPr="00767CB7">
        <w:rPr>
          <w:b/>
        </w:rPr>
        <w:t>проверка законности выделения и эффективности использования субсидий управляющим организациям и товариществам собственников жилья на проведение работ по капитальному ремонту многоквартирных домов в целях исполнения судебных актов</w:t>
      </w:r>
      <w:r>
        <w:rPr>
          <w:b/>
        </w:rPr>
        <w:t>.</w:t>
      </w:r>
    </w:p>
    <w:p w:rsidR="008C6527" w:rsidRPr="00C102AF" w:rsidRDefault="008C6527" w:rsidP="008C6527">
      <w:pPr>
        <w:autoSpaceDE w:val="0"/>
        <w:autoSpaceDN w:val="0"/>
        <w:adjustRightInd w:val="0"/>
        <w:spacing w:line="264" w:lineRule="auto"/>
        <w:ind w:firstLine="709"/>
        <w:jc w:val="both"/>
      </w:pPr>
      <w:r>
        <w:t>Согласно результатам проверки о</w:t>
      </w:r>
      <w:r w:rsidRPr="00E0324B">
        <w:t xml:space="preserve">бщая сумма выявленных финансовых нарушений составила </w:t>
      </w:r>
      <w:r w:rsidRPr="00C102AF">
        <w:t xml:space="preserve">69 318,02 </w:t>
      </w:r>
      <w:proofErr w:type="spellStart"/>
      <w:r w:rsidRPr="00C102AF">
        <w:t>тыс</w:t>
      </w:r>
      <w:proofErr w:type="gramStart"/>
      <w:r w:rsidRPr="00C102AF">
        <w:t>.р</w:t>
      </w:r>
      <w:proofErr w:type="gramEnd"/>
      <w:r w:rsidRPr="00C102AF">
        <w:t>уб</w:t>
      </w:r>
      <w:proofErr w:type="spellEnd"/>
      <w:r w:rsidRPr="00C102AF">
        <w:t xml:space="preserve">., в том числе нецелевого использования бюджетных средств – 9 363,59 </w:t>
      </w:r>
      <w:proofErr w:type="spellStart"/>
      <w:r w:rsidRPr="00C102AF">
        <w:t>тыс.руб</w:t>
      </w:r>
      <w:proofErr w:type="spellEnd"/>
      <w:r w:rsidRPr="00C102AF">
        <w:t xml:space="preserve">., неэффективного использования бюджетных средств – 200, 57 </w:t>
      </w:r>
      <w:proofErr w:type="spellStart"/>
      <w:r w:rsidRPr="00C102AF">
        <w:t>тыс.руб</w:t>
      </w:r>
      <w:proofErr w:type="spellEnd"/>
      <w:r w:rsidRPr="00C102AF">
        <w:t xml:space="preserve">., прочие нарушения – 59 753,86 </w:t>
      </w:r>
      <w:proofErr w:type="spellStart"/>
      <w:r w:rsidRPr="00C102AF">
        <w:t>тыс.руб</w:t>
      </w:r>
      <w:proofErr w:type="spellEnd"/>
      <w:r w:rsidRPr="00C102AF">
        <w:t>.</w:t>
      </w:r>
    </w:p>
    <w:p w:rsidR="008C6527" w:rsidRDefault="008C6527" w:rsidP="008C6527">
      <w:pPr>
        <w:autoSpaceDE w:val="0"/>
        <w:autoSpaceDN w:val="0"/>
        <w:adjustRightInd w:val="0"/>
        <w:spacing w:line="264" w:lineRule="auto"/>
        <w:ind w:firstLine="709"/>
        <w:jc w:val="both"/>
      </w:pPr>
      <w:proofErr w:type="gramStart"/>
      <w:r>
        <w:t>Основными выявленными в ходе проверки нарушениями являются следующие.</w:t>
      </w:r>
      <w:proofErr w:type="gramEnd"/>
    </w:p>
    <w:p w:rsidR="008C6527" w:rsidRPr="007D0028" w:rsidRDefault="008C6527" w:rsidP="008C6527">
      <w:pPr>
        <w:autoSpaceDE w:val="0"/>
        <w:autoSpaceDN w:val="0"/>
        <w:adjustRightInd w:val="0"/>
        <w:spacing w:line="264" w:lineRule="auto"/>
        <w:ind w:firstLine="709"/>
        <w:jc w:val="both"/>
      </w:pPr>
      <w:proofErr w:type="gramStart"/>
      <w:r>
        <w:t>а) Н</w:t>
      </w:r>
      <w:r w:rsidRPr="00E90510">
        <w:t>арушение ст. 5 Федерального закона от 21.07.2005 №</w:t>
      </w:r>
      <w:r>
        <w:t xml:space="preserve"> </w:t>
      </w:r>
      <w:r w:rsidRPr="00E90510">
        <w:t>94-ФЗ «О размещении заказов на поставки товаров, выполнение работ, оказание услуг для государственных и муниципальных нужд» и ст. 16 Федерального закона от 26.07.2006 № 135-ФЗ «О защите конкуренции» в части удовлетворения потребности муниципального образования в работах по капитальному ремонту многоквартирных домов</w:t>
      </w:r>
      <w:r>
        <w:t xml:space="preserve"> (далее – МКД)</w:t>
      </w:r>
      <w:r w:rsidRPr="00E90510">
        <w:t xml:space="preserve"> в целях исполнения судебных актов посредством выделения субсидий </w:t>
      </w:r>
      <w:r>
        <w:t>управляющим компаниям</w:t>
      </w:r>
      <w:proofErr w:type="gramEnd"/>
      <w:r>
        <w:t xml:space="preserve"> и товариществам собственников жилья (далее - </w:t>
      </w:r>
      <w:r w:rsidRPr="00E90510">
        <w:t>УК и ТСЖ</w:t>
      </w:r>
      <w:r>
        <w:t>)</w:t>
      </w:r>
      <w:r w:rsidRPr="00E90510">
        <w:t xml:space="preserve"> </w:t>
      </w:r>
      <w:r w:rsidRPr="00797427">
        <w:t xml:space="preserve">без осуществления процедуры размещения заказов путем </w:t>
      </w:r>
      <w:r w:rsidRPr="007D0028">
        <w:t>проведения торгов для муниципальных нужд:</w:t>
      </w:r>
    </w:p>
    <w:p w:rsidR="008C6527" w:rsidRPr="007D0028" w:rsidRDefault="008C6527" w:rsidP="008C6527">
      <w:pPr>
        <w:autoSpaceDE w:val="0"/>
        <w:autoSpaceDN w:val="0"/>
        <w:adjustRightInd w:val="0"/>
        <w:spacing w:line="264" w:lineRule="auto"/>
        <w:ind w:firstLine="709"/>
        <w:jc w:val="both"/>
      </w:pPr>
      <w:r w:rsidRPr="007D0028">
        <w:t>- в 2012 году в сумме 35 895,30 тыс.</w:t>
      </w:r>
      <w:r>
        <w:t xml:space="preserve"> </w:t>
      </w:r>
      <w:r w:rsidRPr="007D0028">
        <w:t>руб.;</w:t>
      </w:r>
    </w:p>
    <w:p w:rsidR="008C6527" w:rsidRPr="007D0028" w:rsidRDefault="008C6527" w:rsidP="008C6527">
      <w:pPr>
        <w:autoSpaceDE w:val="0"/>
        <w:autoSpaceDN w:val="0"/>
        <w:adjustRightInd w:val="0"/>
        <w:spacing w:line="264" w:lineRule="auto"/>
        <w:ind w:firstLine="709"/>
        <w:jc w:val="both"/>
      </w:pPr>
      <w:r w:rsidRPr="007D0028">
        <w:t>- в проверяемом периоде 2013 года в сумме 22 591,40 тыс.</w:t>
      </w:r>
      <w:r>
        <w:t xml:space="preserve"> </w:t>
      </w:r>
      <w:r w:rsidRPr="007D0028">
        <w:t>руб.</w:t>
      </w:r>
    </w:p>
    <w:p w:rsidR="008C6527" w:rsidRDefault="008C6527" w:rsidP="008C6527">
      <w:pPr>
        <w:autoSpaceDE w:val="0"/>
        <w:autoSpaceDN w:val="0"/>
        <w:adjustRightInd w:val="0"/>
        <w:spacing w:line="264" w:lineRule="auto"/>
        <w:ind w:firstLine="709"/>
        <w:jc w:val="both"/>
      </w:pPr>
      <w:r w:rsidRPr="001C6176">
        <w:t>Службой представлена информация о несогласии с выявленным нарушением, следовательно</w:t>
      </w:r>
      <w:r>
        <w:t xml:space="preserve">, </w:t>
      </w:r>
      <w:r w:rsidRPr="007D0028">
        <w:t>правомерности</w:t>
      </w:r>
      <w:r>
        <w:rPr>
          <w:b/>
        </w:rPr>
        <w:t xml:space="preserve"> </w:t>
      </w:r>
      <w:r w:rsidRPr="00E90510">
        <w:t xml:space="preserve">исполнения судебных актов посредством выделения субсидий УК и ТСЖ </w:t>
      </w:r>
      <w:r w:rsidRPr="00797427">
        <w:t>без осуществления процедуры размещения заказов</w:t>
      </w:r>
      <w:r>
        <w:t>.</w:t>
      </w:r>
    </w:p>
    <w:p w:rsidR="008C6527" w:rsidRDefault="008C6527" w:rsidP="008C6527">
      <w:pPr>
        <w:autoSpaceDE w:val="0"/>
        <w:autoSpaceDN w:val="0"/>
        <w:adjustRightInd w:val="0"/>
        <w:spacing w:line="264" w:lineRule="auto"/>
        <w:ind w:firstLine="709"/>
        <w:jc w:val="both"/>
      </w:pPr>
      <w:r>
        <w:t>б)  При</w:t>
      </w:r>
      <w:r w:rsidRPr="00C80E75">
        <w:t xml:space="preserve"> формировани</w:t>
      </w:r>
      <w:r>
        <w:t>и</w:t>
      </w:r>
      <w:r w:rsidRPr="00C80E75">
        <w:t xml:space="preserve"> </w:t>
      </w:r>
      <w:r>
        <w:t>Службой</w:t>
      </w:r>
      <w:r w:rsidRPr="00FE0562">
        <w:t xml:space="preserve"> </w:t>
      </w:r>
      <w:r w:rsidRPr="00C80E75">
        <w:t>Плана капитального ремонта на 2012 год</w:t>
      </w:r>
      <w:r w:rsidRPr="00E90510">
        <w:t xml:space="preserve"> установлены нарушения Правил предоставления субсидий</w:t>
      </w:r>
      <w:r>
        <w:t xml:space="preserve"> в 2012 году</w:t>
      </w:r>
      <w:r w:rsidRPr="00E90510">
        <w:t>, утвержденных постановлением мэрии г. Архангельска от 19.01.2012 № 18</w:t>
      </w:r>
      <w:r>
        <w:t>,</w:t>
      </w:r>
      <w:r w:rsidRPr="00E35400">
        <w:t xml:space="preserve"> </w:t>
      </w:r>
      <w:r>
        <w:t>в части:</w:t>
      </w:r>
    </w:p>
    <w:p w:rsidR="008C6527" w:rsidRDefault="008C6527" w:rsidP="008C6527">
      <w:pPr>
        <w:autoSpaceDE w:val="0"/>
        <w:autoSpaceDN w:val="0"/>
        <w:adjustRightInd w:val="0"/>
        <w:spacing w:line="264" w:lineRule="auto"/>
        <w:ind w:firstLine="709"/>
        <w:jc w:val="both"/>
      </w:pPr>
      <w:r>
        <w:t xml:space="preserve">- согласования </w:t>
      </w:r>
      <w:r w:rsidRPr="00E90510">
        <w:t>специалист</w:t>
      </w:r>
      <w:r>
        <w:t>ами</w:t>
      </w:r>
      <w:r w:rsidRPr="00E90510">
        <w:t xml:space="preserve"> департамента городского хозяйства</w:t>
      </w:r>
      <w:r>
        <w:t xml:space="preserve"> мэрии города Архангельска (далее – ДГХ) </w:t>
      </w:r>
      <w:r w:rsidRPr="00E90510">
        <w:t>смет на выполнение вид</w:t>
      </w:r>
      <w:r>
        <w:t>ов</w:t>
      </w:r>
      <w:r w:rsidRPr="00E90510">
        <w:t xml:space="preserve"> работ, которые отсутствовали в судебн</w:t>
      </w:r>
      <w:r>
        <w:t>ых</w:t>
      </w:r>
      <w:r w:rsidRPr="00E90510">
        <w:t xml:space="preserve"> решени</w:t>
      </w:r>
      <w:r>
        <w:t>ях;</w:t>
      </w:r>
      <w:r w:rsidRPr="00C80E75">
        <w:t xml:space="preserve"> </w:t>
      </w:r>
    </w:p>
    <w:p w:rsidR="008C6527" w:rsidRDefault="008C6527" w:rsidP="008C6527">
      <w:pPr>
        <w:autoSpaceDE w:val="0"/>
        <w:autoSpaceDN w:val="0"/>
        <w:adjustRightInd w:val="0"/>
        <w:spacing w:line="264" w:lineRule="auto"/>
        <w:ind w:firstLine="709"/>
        <w:jc w:val="both"/>
      </w:pPr>
      <w:r>
        <w:t xml:space="preserve">- </w:t>
      </w:r>
      <w:r w:rsidRPr="00E90510">
        <w:t>очередности включения многоквартирных домов</w:t>
      </w:r>
      <w:r>
        <w:t>;</w:t>
      </w:r>
    </w:p>
    <w:p w:rsidR="008C6527" w:rsidRDefault="008C6527" w:rsidP="008C6527">
      <w:pPr>
        <w:autoSpaceDE w:val="0"/>
        <w:autoSpaceDN w:val="0"/>
        <w:adjustRightInd w:val="0"/>
        <w:spacing w:line="264" w:lineRule="auto"/>
        <w:ind w:firstLine="709"/>
        <w:jc w:val="both"/>
      </w:pPr>
      <w:r>
        <w:t xml:space="preserve">- проведения капитального ремонта при отсутствии </w:t>
      </w:r>
      <w:r w:rsidRPr="00E90510">
        <w:t>установленных оснований и необходимых документов</w:t>
      </w:r>
      <w:r>
        <w:t>.</w:t>
      </w:r>
    </w:p>
    <w:p w:rsidR="008C6527" w:rsidRDefault="008C6527" w:rsidP="008C6527">
      <w:pPr>
        <w:autoSpaceDE w:val="0"/>
        <w:autoSpaceDN w:val="0"/>
        <w:adjustRightInd w:val="0"/>
        <w:spacing w:line="264" w:lineRule="auto"/>
        <w:ind w:firstLine="709"/>
        <w:jc w:val="both"/>
      </w:pPr>
      <w:r>
        <w:t>в</w:t>
      </w:r>
      <w:r w:rsidRPr="00FE0562">
        <w:t xml:space="preserve">) </w:t>
      </w:r>
      <w:r>
        <w:t xml:space="preserve">При </w:t>
      </w:r>
      <w:r w:rsidRPr="00FE0562">
        <w:t>формировани</w:t>
      </w:r>
      <w:r>
        <w:t>и</w:t>
      </w:r>
      <w:r w:rsidRPr="00FE0562">
        <w:t xml:space="preserve"> </w:t>
      </w:r>
      <w:r>
        <w:t>Службой</w:t>
      </w:r>
      <w:r w:rsidRPr="00FE0562">
        <w:t xml:space="preserve"> Плана капитального ремонта на 2013 год </w:t>
      </w:r>
      <w:r>
        <w:t>установлены</w:t>
      </w:r>
      <w:r w:rsidRPr="00E90510">
        <w:t xml:space="preserve"> нарушения Правил предоставления субсидий в 2013 году, утвержденных постановлением </w:t>
      </w:r>
      <w:r w:rsidRPr="00500736">
        <w:t>мэрии г. Архангельска от 18.02.2013 № 110</w:t>
      </w:r>
      <w:r>
        <w:t>,</w:t>
      </w:r>
      <w:r w:rsidRPr="00CE50B2">
        <w:t xml:space="preserve"> </w:t>
      </w:r>
      <w:r>
        <w:t>в части:</w:t>
      </w:r>
    </w:p>
    <w:p w:rsidR="008C6527" w:rsidRDefault="008C6527" w:rsidP="008C6527">
      <w:pPr>
        <w:autoSpaceDE w:val="0"/>
        <w:autoSpaceDN w:val="0"/>
        <w:adjustRightInd w:val="0"/>
        <w:spacing w:line="264" w:lineRule="auto"/>
        <w:ind w:firstLine="709"/>
        <w:jc w:val="both"/>
        <w:rPr>
          <w:rFonts w:eastAsia="Calibri"/>
        </w:rPr>
      </w:pPr>
      <w:r>
        <w:t>-</w:t>
      </w:r>
      <w:r w:rsidRPr="00500736">
        <w:t xml:space="preserve"> </w:t>
      </w:r>
      <w:r w:rsidRPr="00FE0562">
        <w:t>необходимости</w:t>
      </w:r>
      <w:r>
        <w:rPr>
          <w:b/>
        </w:rPr>
        <w:t xml:space="preserve"> </w:t>
      </w:r>
      <w:r w:rsidRPr="004E04A1">
        <w:rPr>
          <w:rFonts w:eastAsia="Calibri"/>
        </w:rPr>
        <w:t>пров</w:t>
      </w:r>
      <w:r>
        <w:rPr>
          <w:rFonts w:eastAsia="Calibri"/>
        </w:rPr>
        <w:t>едения</w:t>
      </w:r>
      <w:r w:rsidRPr="004E04A1">
        <w:rPr>
          <w:rFonts w:eastAsia="Calibri"/>
        </w:rPr>
        <w:t xml:space="preserve"> обследовани</w:t>
      </w:r>
      <w:r>
        <w:rPr>
          <w:rFonts w:eastAsia="Calibri"/>
        </w:rPr>
        <w:t>я</w:t>
      </w:r>
      <w:r w:rsidRPr="004E04A1">
        <w:rPr>
          <w:rFonts w:eastAsia="Calibri"/>
        </w:rPr>
        <w:t xml:space="preserve"> объектов совместно с организацией с целью определения видов и объемов работ, </w:t>
      </w:r>
      <w:r>
        <w:rPr>
          <w:rFonts w:eastAsia="Calibri"/>
        </w:rPr>
        <w:t>установленных</w:t>
      </w:r>
      <w:r w:rsidRPr="004E04A1">
        <w:rPr>
          <w:rFonts w:eastAsia="Calibri"/>
        </w:rPr>
        <w:t xml:space="preserve"> </w:t>
      </w:r>
      <w:r>
        <w:rPr>
          <w:rFonts w:eastAsia="Calibri"/>
        </w:rPr>
        <w:t>в судебных решениях; в</w:t>
      </w:r>
      <w:r w:rsidRPr="00500736">
        <w:rPr>
          <w:rFonts w:eastAsia="Calibri"/>
        </w:rPr>
        <w:t xml:space="preserve"> результате с</w:t>
      </w:r>
      <w:r w:rsidRPr="004E04A1">
        <w:rPr>
          <w:rFonts w:eastAsia="Calibri"/>
        </w:rPr>
        <w:t xml:space="preserve">умма </w:t>
      </w:r>
      <w:r>
        <w:rPr>
          <w:rFonts w:eastAsia="Calibri"/>
        </w:rPr>
        <w:lastRenderedPageBreak/>
        <w:t xml:space="preserve">предусмотренных планом </w:t>
      </w:r>
      <w:r w:rsidRPr="004E04A1">
        <w:rPr>
          <w:rFonts w:eastAsia="Calibri"/>
        </w:rPr>
        <w:t xml:space="preserve">субсидий на работы, обязанность выполнения которых возложена решениями судов </w:t>
      </w:r>
      <w:r>
        <w:rPr>
          <w:rFonts w:eastAsia="Calibri"/>
        </w:rPr>
        <w:t>на</w:t>
      </w:r>
      <w:r w:rsidRPr="004E04A1">
        <w:rPr>
          <w:rFonts w:eastAsia="Calibri"/>
        </w:rPr>
        <w:t xml:space="preserve"> </w:t>
      </w:r>
      <w:r>
        <w:rPr>
          <w:rFonts w:eastAsia="Calibri"/>
        </w:rPr>
        <w:t>УК</w:t>
      </w:r>
      <w:r w:rsidRPr="004E04A1">
        <w:rPr>
          <w:rFonts w:eastAsia="Calibri"/>
        </w:rPr>
        <w:t xml:space="preserve"> или ТСЖ</w:t>
      </w:r>
      <w:r>
        <w:rPr>
          <w:rFonts w:eastAsia="Calibri"/>
        </w:rPr>
        <w:t>,</w:t>
      </w:r>
      <w:r w:rsidRPr="004E04A1">
        <w:rPr>
          <w:rFonts w:eastAsia="Calibri"/>
        </w:rPr>
        <w:t xml:space="preserve"> по 10 многоквартирным домам состав</w:t>
      </w:r>
      <w:r>
        <w:rPr>
          <w:rFonts w:eastAsia="Calibri"/>
        </w:rPr>
        <w:t>ила</w:t>
      </w:r>
      <w:r w:rsidRPr="004E04A1">
        <w:rPr>
          <w:rFonts w:eastAsia="Calibri"/>
        </w:rPr>
        <w:t xml:space="preserve"> 779,644 тыс.</w:t>
      </w:r>
      <w:r>
        <w:rPr>
          <w:rFonts w:eastAsia="Calibri"/>
        </w:rPr>
        <w:t xml:space="preserve"> </w:t>
      </w:r>
      <w:r w:rsidRPr="004E04A1">
        <w:rPr>
          <w:rFonts w:eastAsia="Calibri"/>
        </w:rPr>
        <w:t>руб.</w:t>
      </w:r>
      <w:r>
        <w:rPr>
          <w:rFonts w:eastAsia="Calibri"/>
        </w:rPr>
        <w:t>;</w:t>
      </w:r>
    </w:p>
    <w:p w:rsidR="008C6527" w:rsidRDefault="008C6527" w:rsidP="008C6527">
      <w:pPr>
        <w:autoSpaceDE w:val="0"/>
        <w:autoSpaceDN w:val="0"/>
        <w:adjustRightInd w:val="0"/>
        <w:spacing w:line="264" w:lineRule="auto"/>
        <w:ind w:firstLine="709"/>
        <w:jc w:val="both"/>
        <w:rPr>
          <w:rFonts w:eastAsia="Calibri"/>
        </w:rPr>
      </w:pPr>
      <w:r>
        <w:rPr>
          <w:rFonts w:eastAsia="Calibri"/>
        </w:rPr>
        <w:t xml:space="preserve">- своевременного направления </w:t>
      </w:r>
      <w:r w:rsidRPr="004E04A1">
        <w:rPr>
          <w:rFonts w:eastAsia="Calibri"/>
        </w:rPr>
        <w:t>в организацию письменных предложений о проведении работ по капитальному ремонту</w:t>
      </w:r>
      <w:r>
        <w:rPr>
          <w:rFonts w:eastAsia="Calibri"/>
        </w:rPr>
        <w:t>;</w:t>
      </w:r>
    </w:p>
    <w:p w:rsidR="008C6527" w:rsidRDefault="008C6527" w:rsidP="008C6527">
      <w:pPr>
        <w:autoSpaceDE w:val="0"/>
        <w:autoSpaceDN w:val="0"/>
        <w:adjustRightInd w:val="0"/>
        <w:spacing w:line="264" w:lineRule="auto"/>
        <w:ind w:firstLine="709"/>
        <w:jc w:val="both"/>
        <w:rPr>
          <w:rFonts w:eastAsia="Calibri"/>
        </w:rPr>
      </w:pPr>
      <w:r>
        <w:rPr>
          <w:rFonts w:eastAsia="Calibri"/>
        </w:rPr>
        <w:t>- согласо</w:t>
      </w:r>
      <w:r w:rsidRPr="004E04A1">
        <w:rPr>
          <w:rFonts w:eastAsia="Calibri"/>
        </w:rPr>
        <w:t>ва</w:t>
      </w:r>
      <w:r>
        <w:rPr>
          <w:rFonts w:eastAsia="Calibri"/>
        </w:rPr>
        <w:t>ния</w:t>
      </w:r>
      <w:r w:rsidRPr="004E04A1">
        <w:rPr>
          <w:rFonts w:eastAsia="Calibri"/>
        </w:rPr>
        <w:t xml:space="preserve"> и использ</w:t>
      </w:r>
      <w:r>
        <w:rPr>
          <w:rFonts w:eastAsia="Calibri"/>
        </w:rPr>
        <w:t>ования</w:t>
      </w:r>
      <w:r w:rsidRPr="004E04A1">
        <w:rPr>
          <w:rFonts w:eastAsia="Calibri"/>
        </w:rPr>
        <w:t xml:space="preserve"> </w:t>
      </w:r>
      <w:r>
        <w:rPr>
          <w:rFonts w:eastAsia="Calibri"/>
        </w:rPr>
        <w:t xml:space="preserve">Службой </w:t>
      </w:r>
      <w:r w:rsidRPr="004E04A1">
        <w:rPr>
          <w:rFonts w:eastAsia="Calibri"/>
        </w:rPr>
        <w:t>документ</w:t>
      </w:r>
      <w:r>
        <w:rPr>
          <w:rFonts w:eastAsia="Calibri"/>
        </w:rPr>
        <w:t>ов</w:t>
      </w:r>
      <w:r w:rsidRPr="004E04A1">
        <w:rPr>
          <w:rFonts w:eastAsia="Calibri"/>
        </w:rPr>
        <w:t xml:space="preserve"> (дефектны</w:t>
      </w:r>
      <w:r>
        <w:rPr>
          <w:rFonts w:eastAsia="Calibri"/>
        </w:rPr>
        <w:t>х</w:t>
      </w:r>
      <w:r w:rsidRPr="004E04A1">
        <w:rPr>
          <w:rFonts w:eastAsia="Calibri"/>
        </w:rPr>
        <w:t xml:space="preserve"> ведомост</w:t>
      </w:r>
      <w:r>
        <w:rPr>
          <w:rFonts w:eastAsia="Calibri"/>
        </w:rPr>
        <w:t>ей</w:t>
      </w:r>
      <w:r w:rsidRPr="004E04A1">
        <w:rPr>
          <w:rFonts w:eastAsia="Calibri"/>
        </w:rPr>
        <w:t xml:space="preserve"> и с</w:t>
      </w:r>
      <w:r>
        <w:rPr>
          <w:rFonts w:eastAsia="Calibri"/>
        </w:rPr>
        <w:t>мет</w:t>
      </w:r>
      <w:r w:rsidRPr="004E04A1">
        <w:rPr>
          <w:rFonts w:eastAsia="Calibri"/>
        </w:rPr>
        <w:t>), составленны</w:t>
      </w:r>
      <w:r>
        <w:rPr>
          <w:rFonts w:eastAsia="Calibri"/>
        </w:rPr>
        <w:t>х</w:t>
      </w:r>
      <w:r w:rsidRPr="004E04A1">
        <w:rPr>
          <w:rFonts w:eastAsia="Calibri"/>
        </w:rPr>
        <w:t xml:space="preserve"> </w:t>
      </w:r>
      <w:r>
        <w:rPr>
          <w:rFonts w:eastAsia="Calibri"/>
        </w:rPr>
        <w:t>организацией,</w:t>
      </w:r>
      <w:r w:rsidRPr="004E04A1">
        <w:rPr>
          <w:rFonts w:eastAsia="Calibri"/>
        </w:rPr>
        <w:t xml:space="preserve"> фактичес</w:t>
      </w:r>
      <w:r>
        <w:rPr>
          <w:rFonts w:eastAsia="Calibri"/>
        </w:rPr>
        <w:t>ки не осуществлявшей управление многоквартирным домом на момент подготовки документов.</w:t>
      </w:r>
    </w:p>
    <w:p w:rsidR="008C6527" w:rsidRDefault="008C6527" w:rsidP="008C6527">
      <w:pPr>
        <w:widowControl w:val="0"/>
        <w:autoSpaceDE w:val="0"/>
        <w:autoSpaceDN w:val="0"/>
        <w:adjustRightInd w:val="0"/>
        <w:spacing w:line="264" w:lineRule="auto"/>
        <w:ind w:firstLine="709"/>
        <w:jc w:val="both"/>
        <w:rPr>
          <w:rFonts w:eastAsia="Calibri"/>
        </w:rPr>
      </w:pPr>
      <w:r>
        <w:rPr>
          <w:rFonts w:eastAsia="Calibri"/>
        </w:rPr>
        <w:t xml:space="preserve">г) </w:t>
      </w:r>
      <w:r>
        <w:t>П</w:t>
      </w:r>
      <w:r w:rsidRPr="009E0B6A">
        <w:t xml:space="preserve">ри </w:t>
      </w:r>
      <w:r w:rsidRPr="009E0B6A">
        <w:rPr>
          <w:rFonts w:eastAsia="Calibri"/>
        </w:rPr>
        <w:t>внесении изменений и дополнений в План капитального ремонта</w:t>
      </w:r>
      <w:r w:rsidRPr="009E0B6A">
        <w:t xml:space="preserve"> на 2013 год</w:t>
      </w:r>
      <w:r w:rsidRPr="002344D3">
        <w:t xml:space="preserve"> </w:t>
      </w:r>
      <w:r>
        <w:t>Службой</w:t>
      </w:r>
      <w:r w:rsidRPr="009E0B6A">
        <w:rPr>
          <w:rFonts w:eastAsia="Calibri"/>
        </w:rPr>
        <w:t xml:space="preserve"> </w:t>
      </w:r>
      <w:r>
        <w:t>допущены</w:t>
      </w:r>
      <w:r w:rsidRPr="002344D3">
        <w:t xml:space="preserve"> нарушения Правил предоставления субсидий в 2013 году</w:t>
      </w:r>
      <w:r>
        <w:rPr>
          <w:rFonts w:eastAsia="Calibri"/>
        </w:rPr>
        <w:t xml:space="preserve">, а именно: </w:t>
      </w:r>
      <w:r w:rsidRPr="002344D3">
        <w:rPr>
          <w:rFonts w:eastAsia="Calibri"/>
        </w:rPr>
        <w:t xml:space="preserve">в случае </w:t>
      </w:r>
      <w:r>
        <w:rPr>
          <w:rFonts w:eastAsia="Calibri"/>
        </w:rPr>
        <w:t>проведения</w:t>
      </w:r>
      <w:r w:rsidRPr="002344D3">
        <w:rPr>
          <w:rFonts w:eastAsia="Calibri"/>
        </w:rPr>
        <w:t xml:space="preserve"> дополнительных объемов работ отсутств</w:t>
      </w:r>
      <w:r>
        <w:rPr>
          <w:rFonts w:eastAsia="Calibri"/>
        </w:rPr>
        <w:t xml:space="preserve">овали необходимые </w:t>
      </w:r>
      <w:r w:rsidRPr="002344D3">
        <w:rPr>
          <w:rFonts w:eastAsia="Calibri"/>
        </w:rPr>
        <w:t>документы</w:t>
      </w:r>
      <w:r>
        <w:rPr>
          <w:rFonts w:eastAsia="Calibri"/>
        </w:rPr>
        <w:t>, а также</w:t>
      </w:r>
      <w:r w:rsidRPr="002344D3">
        <w:t xml:space="preserve"> согласован</w:t>
      </w:r>
      <w:r>
        <w:t xml:space="preserve">о </w:t>
      </w:r>
      <w:r w:rsidRPr="002344D3">
        <w:t xml:space="preserve">выполнение работ на общую сумму </w:t>
      </w:r>
      <w:r w:rsidRPr="00F90882">
        <w:t>302,8</w:t>
      </w:r>
      <w:r>
        <w:t>7</w:t>
      </w:r>
      <w:r w:rsidRPr="00F90882">
        <w:t xml:space="preserve"> </w:t>
      </w:r>
      <w:proofErr w:type="spellStart"/>
      <w:r w:rsidRPr="00F90882">
        <w:t>тыс</w:t>
      </w:r>
      <w:proofErr w:type="gramStart"/>
      <w:r w:rsidRPr="00F90882">
        <w:t>.р</w:t>
      </w:r>
      <w:proofErr w:type="gramEnd"/>
      <w:r w:rsidRPr="00F90882">
        <w:t>уб</w:t>
      </w:r>
      <w:proofErr w:type="spellEnd"/>
      <w:r w:rsidRPr="00F90882">
        <w:t>.,</w:t>
      </w:r>
      <w:r w:rsidRPr="002344D3">
        <w:t xml:space="preserve"> которые не предусмотрены судебным решением и </w:t>
      </w:r>
      <w:r>
        <w:t>не отражены в а</w:t>
      </w:r>
      <w:r w:rsidRPr="002344D3">
        <w:rPr>
          <w:rFonts w:eastAsia="Calibri"/>
        </w:rPr>
        <w:t>кте об у</w:t>
      </w:r>
      <w:r>
        <w:rPr>
          <w:rFonts w:eastAsia="Calibri"/>
        </w:rPr>
        <w:t>величении объемов и видов работ.</w:t>
      </w:r>
    </w:p>
    <w:p w:rsidR="008C6527" w:rsidRDefault="008C6527" w:rsidP="008C6527">
      <w:pPr>
        <w:widowControl w:val="0"/>
        <w:autoSpaceDE w:val="0"/>
        <w:autoSpaceDN w:val="0"/>
        <w:adjustRightInd w:val="0"/>
        <w:spacing w:line="264" w:lineRule="auto"/>
        <w:ind w:firstLine="709"/>
        <w:jc w:val="both"/>
      </w:pPr>
      <w:r>
        <w:rPr>
          <w:rFonts w:eastAsia="Calibri"/>
        </w:rPr>
        <w:t xml:space="preserve">д) </w:t>
      </w:r>
      <w:r>
        <w:t>П</w:t>
      </w:r>
      <w:r w:rsidRPr="00F92992">
        <w:t>ри предоставлении субсидии</w:t>
      </w:r>
      <w:r>
        <w:t xml:space="preserve"> </w:t>
      </w:r>
      <w:r w:rsidRPr="00E90510">
        <w:t xml:space="preserve">структурными подразделениями мэрии города </w:t>
      </w:r>
      <w:r>
        <w:t>допущены следующие н</w:t>
      </w:r>
      <w:r w:rsidRPr="00E90510">
        <w:t>арушени</w:t>
      </w:r>
      <w:r>
        <w:t>я</w:t>
      </w:r>
      <w:r w:rsidRPr="00E90510">
        <w:t xml:space="preserve"> Правил предоставления субсидий в 2012 году</w:t>
      </w:r>
      <w:r>
        <w:t>:</w:t>
      </w:r>
    </w:p>
    <w:p w:rsidR="008C6527" w:rsidRDefault="008C6527" w:rsidP="008C6527">
      <w:pPr>
        <w:widowControl w:val="0"/>
        <w:autoSpaceDE w:val="0"/>
        <w:autoSpaceDN w:val="0"/>
        <w:adjustRightInd w:val="0"/>
        <w:spacing w:line="264" w:lineRule="auto"/>
        <w:ind w:firstLine="709"/>
        <w:jc w:val="both"/>
      </w:pPr>
      <w:r>
        <w:t xml:space="preserve">- </w:t>
      </w:r>
      <w:r w:rsidRPr="00E90510">
        <w:t xml:space="preserve">специалисты ДГХ согласовывали акты </w:t>
      </w:r>
      <w:r>
        <w:t xml:space="preserve">о приемке выполненных работ, в которые включались </w:t>
      </w:r>
      <w:r w:rsidRPr="00E90510">
        <w:t xml:space="preserve">не </w:t>
      </w:r>
      <w:r>
        <w:t>установленные в</w:t>
      </w:r>
      <w:r w:rsidRPr="00E90510">
        <w:t xml:space="preserve"> судебн</w:t>
      </w:r>
      <w:r>
        <w:t xml:space="preserve">ом </w:t>
      </w:r>
      <w:r w:rsidRPr="00E90510">
        <w:t>решени</w:t>
      </w:r>
      <w:r>
        <w:t>и виды работ</w:t>
      </w:r>
      <w:r w:rsidRPr="00E90510">
        <w:t xml:space="preserve">; </w:t>
      </w:r>
    </w:p>
    <w:p w:rsidR="008C6527" w:rsidRPr="00E90510" w:rsidRDefault="008C6527" w:rsidP="008C6527">
      <w:pPr>
        <w:widowControl w:val="0"/>
        <w:autoSpaceDE w:val="0"/>
        <w:autoSpaceDN w:val="0"/>
        <w:adjustRightInd w:val="0"/>
        <w:spacing w:line="264" w:lineRule="auto"/>
        <w:ind w:firstLine="709"/>
        <w:jc w:val="both"/>
      </w:pPr>
      <w:r>
        <w:t xml:space="preserve">- </w:t>
      </w:r>
      <w:r w:rsidRPr="00E90510">
        <w:t xml:space="preserve">Служба приняла от </w:t>
      </w:r>
      <w:r>
        <w:t>организации</w:t>
      </w:r>
      <w:r w:rsidRPr="00E90510">
        <w:t xml:space="preserve"> акт о приемке выполненных работ на дополнительные работ</w:t>
      </w:r>
      <w:r>
        <w:t>ы</w:t>
      </w:r>
      <w:r w:rsidRPr="00E90510">
        <w:t xml:space="preserve"> при </w:t>
      </w:r>
      <w:r>
        <w:t xml:space="preserve">их </w:t>
      </w:r>
      <w:r w:rsidRPr="00E90510">
        <w:t>отсутствии</w:t>
      </w:r>
      <w:r>
        <w:t xml:space="preserve"> </w:t>
      </w:r>
      <w:r w:rsidRPr="00E90510">
        <w:t xml:space="preserve">в договоре подряда, что привело к неправомерному предоставлению субсидий </w:t>
      </w:r>
      <w:r>
        <w:t xml:space="preserve">за фактически выполненные работы </w:t>
      </w:r>
      <w:r w:rsidRPr="00E90510">
        <w:t xml:space="preserve">в размере </w:t>
      </w:r>
      <w:r>
        <w:t xml:space="preserve">626,019 </w:t>
      </w:r>
      <w:proofErr w:type="spellStart"/>
      <w:r>
        <w:t>тыс</w:t>
      </w:r>
      <w:proofErr w:type="gramStart"/>
      <w:r>
        <w:t>.</w:t>
      </w:r>
      <w:r w:rsidRPr="00F90882">
        <w:t>р</w:t>
      </w:r>
      <w:proofErr w:type="gramEnd"/>
      <w:r w:rsidRPr="00F90882">
        <w:t>уб</w:t>
      </w:r>
      <w:proofErr w:type="spellEnd"/>
      <w:r w:rsidRPr="00F90882">
        <w:t>.</w:t>
      </w:r>
      <w:r w:rsidRPr="00E90510">
        <w:t xml:space="preserve"> </w:t>
      </w:r>
    </w:p>
    <w:p w:rsidR="008C6527" w:rsidRPr="00B37E31" w:rsidRDefault="008C6527" w:rsidP="008C6527">
      <w:pPr>
        <w:widowControl w:val="0"/>
        <w:autoSpaceDE w:val="0"/>
        <w:autoSpaceDN w:val="0"/>
        <w:adjustRightInd w:val="0"/>
        <w:spacing w:line="264" w:lineRule="auto"/>
        <w:ind w:firstLine="709"/>
        <w:jc w:val="both"/>
        <w:rPr>
          <w:rFonts w:eastAsia="Calibri"/>
        </w:rPr>
      </w:pPr>
      <w:r>
        <w:rPr>
          <w:rFonts w:eastAsia="Calibri"/>
        </w:rPr>
        <w:t xml:space="preserve">Также </w:t>
      </w:r>
      <w:r w:rsidRPr="00B37E31">
        <w:rPr>
          <w:rFonts w:eastAsia="Calibri"/>
        </w:rPr>
        <w:t>Службой не соблюд</w:t>
      </w:r>
      <w:r>
        <w:rPr>
          <w:rFonts w:eastAsia="Calibri"/>
        </w:rPr>
        <w:t>ались</w:t>
      </w:r>
      <w:r w:rsidRPr="00B37E31">
        <w:rPr>
          <w:rFonts w:eastAsia="Calibri"/>
        </w:rPr>
        <w:t xml:space="preserve"> требования Правил предоставления субсидий в 2013 году </w:t>
      </w:r>
      <w:r>
        <w:rPr>
          <w:rFonts w:eastAsia="Calibri"/>
        </w:rPr>
        <w:t>в части</w:t>
      </w:r>
      <w:r w:rsidRPr="00B37E31">
        <w:rPr>
          <w:rFonts w:eastAsia="Calibri"/>
        </w:rPr>
        <w:t>:</w:t>
      </w:r>
    </w:p>
    <w:p w:rsidR="008C6527" w:rsidRPr="00B37E31" w:rsidRDefault="008C6527" w:rsidP="008C6527">
      <w:pPr>
        <w:widowControl w:val="0"/>
        <w:autoSpaceDE w:val="0"/>
        <w:autoSpaceDN w:val="0"/>
        <w:adjustRightInd w:val="0"/>
        <w:spacing w:line="264" w:lineRule="auto"/>
        <w:ind w:firstLine="709"/>
        <w:jc w:val="both"/>
        <w:rPr>
          <w:rFonts w:eastAsia="Calibri"/>
        </w:rPr>
      </w:pPr>
      <w:r w:rsidRPr="00B37E31">
        <w:rPr>
          <w:rFonts w:eastAsia="Calibri"/>
        </w:rPr>
        <w:t xml:space="preserve"> - предоставления и использования субсидий только на проведение работ, указанных в судебных актах; </w:t>
      </w:r>
    </w:p>
    <w:p w:rsidR="008C6527" w:rsidRPr="00B37E31" w:rsidRDefault="008C6527" w:rsidP="008C6527">
      <w:pPr>
        <w:widowControl w:val="0"/>
        <w:autoSpaceDE w:val="0"/>
        <w:autoSpaceDN w:val="0"/>
        <w:adjustRightInd w:val="0"/>
        <w:spacing w:line="264" w:lineRule="auto"/>
        <w:ind w:firstLine="709"/>
        <w:jc w:val="both"/>
        <w:rPr>
          <w:rFonts w:eastAsia="Calibri"/>
        </w:rPr>
      </w:pPr>
      <w:r w:rsidRPr="00B37E31">
        <w:rPr>
          <w:rFonts w:eastAsia="Calibri"/>
        </w:rPr>
        <w:t>- согласования дефектн</w:t>
      </w:r>
      <w:r>
        <w:rPr>
          <w:rFonts w:eastAsia="Calibri"/>
        </w:rPr>
        <w:t>ых</w:t>
      </w:r>
      <w:r w:rsidRPr="00B37E31">
        <w:rPr>
          <w:rFonts w:eastAsia="Calibri"/>
        </w:rPr>
        <w:t xml:space="preserve"> ведомост</w:t>
      </w:r>
      <w:r>
        <w:rPr>
          <w:rFonts w:eastAsia="Calibri"/>
        </w:rPr>
        <w:t>ей</w:t>
      </w:r>
      <w:r w:rsidRPr="00B37E31">
        <w:rPr>
          <w:rFonts w:eastAsia="Calibri"/>
        </w:rPr>
        <w:t xml:space="preserve">, </w:t>
      </w:r>
      <w:r w:rsidRPr="00E90510">
        <w:t>локальны</w:t>
      </w:r>
      <w:r>
        <w:t xml:space="preserve">х </w:t>
      </w:r>
      <w:r w:rsidRPr="00E90510">
        <w:t>ресурсны</w:t>
      </w:r>
      <w:r>
        <w:t>х</w:t>
      </w:r>
      <w:r w:rsidRPr="00E90510">
        <w:t xml:space="preserve"> сметны</w:t>
      </w:r>
      <w:r>
        <w:t>х</w:t>
      </w:r>
      <w:r w:rsidRPr="00E90510">
        <w:t xml:space="preserve"> расчет</w:t>
      </w:r>
      <w:r>
        <w:t>ов</w:t>
      </w:r>
      <w:r w:rsidRPr="00B37E31">
        <w:rPr>
          <w:rFonts w:eastAsia="Calibri"/>
        </w:rPr>
        <w:t xml:space="preserve"> только по тем видам работ, которые указаны в судебн</w:t>
      </w:r>
      <w:r>
        <w:rPr>
          <w:rFonts w:eastAsia="Calibri"/>
        </w:rPr>
        <w:t>ых</w:t>
      </w:r>
      <w:r w:rsidRPr="00B37E31">
        <w:rPr>
          <w:rFonts w:eastAsia="Calibri"/>
        </w:rPr>
        <w:t xml:space="preserve"> решени</w:t>
      </w:r>
      <w:r>
        <w:rPr>
          <w:rFonts w:eastAsia="Calibri"/>
        </w:rPr>
        <w:t>ях</w:t>
      </w:r>
      <w:r w:rsidRPr="00B37E31">
        <w:rPr>
          <w:rFonts w:eastAsia="Calibri"/>
        </w:rPr>
        <w:t xml:space="preserve"> и, соответственно, включения данн</w:t>
      </w:r>
      <w:r>
        <w:rPr>
          <w:rFonts w:eastAsia="Calibri"/>
        </w:rPr>
        <w:t>ых</w:t>
      </w:r>
      <w:r w:rsidRPr="00B37E31">
        <w:rPr>
          <w:rFonts w:eastAsia="Calibri"/>
        </w:rPr>
        <w:t xml:space="preserve"> МКД с указанием с</w:t>
      </w:r>
      <w:r>
        <w:rPr>
          <w:rFonts w:eastAsia="Calibri"/>
        </w:rPr>
        <w:t>метной стоимости ремонта в план</w:t>
      </w:r>
      <w:r w:rsidRPr="00B37E31">
        <w:rPr>
          <w:rFonts w:eastAsia="Calibri"/>
        </w:rPr>
        <w:t>;</w:t>
      </w:r>
    </w:p>
    <w:p w:rsidR="008C6527" w:rsidRDefault="008C6527" w:rsidP="008C6527">
      <w:pPr>
        <w:widowControl w:val="0"/>
        <w:autoSpaceDE w:val="0"/>
        <w:autoSpaceDN w:val="0"/>
        <w:adjustRightInd w:val="0"/>
        <w:spacing w:line="264" w:lineRule="auto"/>
        <w:ind w:firstLine="709"/>
        <w:jc w:val="both"/>
        <w:rPr>
          <w:rFonts w:eastAsia="Calibri"/>
        </w:rPr>
      </w:pPr>
      <w:r w:rsidRPr="00B37E31">
        <w:rPr>
          <w:rFonts w:eastAsia="Calibri"/>
        </w:rPr>
        <w:t>- проверки и согласования актов о приемке выполненных работ.</w:t>
      </w:r>
    </w:p>
    <w:p w:rsidR="008C6527" w:rsidRPr="007D0028" w:rsidRDefault="008C6527" w:rsidP="008C6527">
      <w:pPr>
        <w:spacing w:line="264" w:lineRule="auto"/>
        <w:ind w:firstLine="709"/>
        <w:jc w:val="both"/>
      </w:pPr>
      <w:r>
        <w:rPr>
          <w:rFonts w:eastAsia="Calibri"/>
        </w:rPr>
        <w:t>В результате указанных н</w:t>
      </w:r>
      <w:r w:rsidRPr="005361E4">
        <w:rPr>
          <w:rFonts w:eastAsia="Calibri"/>
        </w:rPr>
        <w:t>арушени</w:t>
      </w:r>
      <w:r>
        <w:rPr>
          <w:rFonts w:eastAsia="Calibri"/>
        </w:rPr>
        <w:t>й</w:t>
      </w:r>
      <w:r w:rsidRPr="005361E4">
        <w:rPr>
          <w:rFonts w:eastAsia="Calibri"/>
        </w:rPr>
        <w:t xml:space="preserve"> Правил предоставления </w:t>
      </w:r>
      <w:r>
        <w:rPr>
          <w:rFonts w:eastAsia="Calibri"/>
        </w:rPr>
        <w:t xml:space="preserve">субсидий </w:t>
      </w:r>
      <w:r w:rsidRPr="005361E4">
        <w:rPr>
          <w:rFonts w:eastAsia="Calibri"/>
        </w:rPr>
        <w:t>в 2012 году</w:t>
      </w:r>
      <w:r>
        <w:rPr>
          <w:rFonts w:eastAsia="Calibri"/>
        </w:rPr>
        <w:t xml:space="preserve"> </w:t>
      </w:r>
      <w:r w:rsidRPr="005361E4">
        <w:rPr>
          <w:rFonts w:eastAsia="Calibri"/>
        </w:rPr>
        <w:t xml:space="preserve">и Правил предоставления субсидий </w:t>
      </w:r>
      <w:r>
        <w:rPr>
          <w:rFonts w:eastAsia="Calibri"/>
        </w:rPr>
        <w:t xml:space="preserve">в </w:t>
      </w:r>
      <w:r w:rsidRPr="005361E4">
        <w:rPr>
          <w:rFonts w:eastAsia="Calibri"/>
        </w:rPr>
        <w:t>2013 году</w:t>
      </w:r>
      <w:r>
        <w:rPr>
          <w:rFonts w:eastAsia="Calibri"/>
        </w:rPr>
        <w:t>, а также</w:t>
      </w:r>
      <w:r w:rsidRPr="005361E4">
        <w:t xml:space="preserve"> </w:t>
      </w:r>
      <w:r>
        <w:t xml:space="preserve">нарушений </w:t>
      </w:r>
      <w:r w:rsidRPr="005361E4">
        <w:t xml:space="preserve">соответствующих </w:t>
      </w:r>
      <w:r>
        <w:t>пун</w:t>
      </w:r>
      <w:r w:rsidRPr="005361E4">
        <w:t>ктов договоров средств</w:t>
      </w:r>
      <w:r>
        <w:t>а</w:t>
      </w:r>
      <w:r w:rsidRPr="005361E4">
        <w:t xml:space="preserve"> городского бюджета в общей сумме </w:t>
      </w:r>
      <w:r w:rsidRPr="007D0028">
        <w:t xml:space="preserve">8 846,80 </w:t>
      </w:r>
      <w:proofErr w:type="spellStart"/>
      <w:r w:rsidRPr="007D0028">
        <w:t>тыс</w:t>
      </w:r>
      <w:proofErr w:type="gramStart"/>
      <w:r w:rsidRPr="007D0028">
        <w:t>.р</w:t>
      </w:r>
      <w:proofErr w:type="gramEnd"/>
      <w:r w:rsidRPr="007D0028">
        <w:t>уб</w:t>
      </w:r>
      <w:proofErr w:type="spellEnd"/>
      <w:r w:rsidRPr="007D0028">
        <w:t xml:space="preserve">. за 2012 год, в сумме 516,80 </w:t>
      </w:r>
      <w:proofErr w:type="spellStart"/>
      <w:r w:rsidRPr="007D0028">
        <w:t>тыс.руб</w:t>
      </w:r>
      <w:proofErr w:type="spellEnd"/>
      <w:r w:rsidRPr="007D0028">
        <w:t xml:space="preserve">. за 1 полугодие 2013 года использовались  получателями субсидий не в соответствии с целевым назначением их предоставления: на выполнение не предусмотренных в судебных актах работ; на работы, обязанность выполнения которых возложена решениями судов на УК или ТСЖ; на выполнение работ по ремонту жилых помещений (квартир), работ по текущему ремонту. </w:t>
      </w:r>
    </w:p>
    <w:p w:rsidR="008C6527" w:rsidRPr="007D0028" w:rsidRDefault="008C6527" w:rsidP="008C6527">
      <w:pPr>
        <w:spacing w:line="264" w:lineRule="auto"/>
        <w:ind w:firstLine="709"/>
        <w:jc w:val="both"/>
      </w:pPr>
      <w:r w:rsidRPr="007D0028">
        <w:t>На основании установленных нарушений Служба как главный распорядитель средств городского бюджета:</w:t>
      </w:r>
    </w:p>
    <w:p w:rsidR="008C6527" w:rsidRPr="007D0028" w:rsidRDefault="008C6527" w:rsidP="008C6527">
      <w:pPr>
        <w:spacing w:line="264" w:lineRule="auto"/>
        <w:ind w:firstLine="709"/>
        <w:jc w:val="both"/>
      </w:pPr>
      <w:r w:rsidRPr="007D0028">
        <w:t>-  допустила нарушение принципа целевого характера бюджетных средств, установленного в ст. 38 Бюджетного кодекса РФ;</w:t>
      </w:r>
    </w:p>
    <w:p w:rsidR="008C6527" w:rsidRPr="003E1989" w:rsidRDefault="008C6527" w:rsidP="008C6527">
      <w:pPr>
        <w:spacing w:line="264" w:lineRule="auto"/>
        <w:ind w:firstLine="709"/>
        <w:jc w:val="both"/>
      </w:pPr>
      <w:r w:rsidRPr="003E1989">
        <w:t>- направила средства городского бюджета на цели, не соответствующие установленным в городском бюджете, в 2012 году в размере 8 846,</w:t>
      </w:r>
      <w:r>
        <w:t>80</w:t>
      </w:r>
      <w:r w:rsidRPr="003E1989">
        <w:t xml:space="preserve"> </w:t>
      </w:r>
      <w:proofErr w:type="spellStart"/>
      <w:r w:rsidRPr="003E1989">
        <w:t>тыс</w:t>
      </w:r>
      <w:proofErr w:type="gramStart"/>
      <w:r w:rsidRPr="003E1989">
        <w:t>.р</w:t>
      </w:r>
      <w:proofErr w:type="gramEnd"/>
      <w:r w:rsidRPr="003E1989">
        <w:t>уб</w:t>
      </w:r>
      <w:proofErr w:type="spellEnd"/>
      <w:r w:rsidRPr="003E1989">
        <w:t>., в 2013 году</w:t>
      </w:r>
      <w:r>
        <w:t xml:space="preserve"> </w:t>
      </w:r>
      <w:r w:rsidRPr="003E1989">
        <w:t>в размере 516,</w:t>
      </w:r>
      <w:r>
        <w:t>80</w:t>
      </w:r>
      <w:r w:rsidRPr="003E1989">
        <w:t xml:space="preserve"> </w:t>
      </w:r>
      <w:proofErr w:type="spellStart"/>
      <w:r w:rsidRPr="003E1989">
        <w:t>тыс.руб</w:t>
      </w:r>
      <w:proofErr w:type="spellEnd"/>
      <w:r w:rsidRPr="003E1989">
        <w:t>., следовательно, допустила нарушение в форме нецелевого использования бюджетных средств (ст. 289 Бюджетного</w:t>
      </w:r>
      <w:r>
        <w:t xml:space="preserve"> кодекса РФ (ред. от 02.07.2013</w:t>
      </w:r>
      <w:r w:rsidRPr="003E1989">
        <w:t>)</w:t>
      </w:r>
      <w:r>
        <w:t>).</w:t>
      </w:r>
    </w:p>
    <w:p w:rsidR="008C6527" w:rsidRPr="0050438A" w:rsidRDefault="008C6527" w:rsidP="008C6527">
      <w:pPr>
        <w:widowControl w:val="0"/>
        <w:autoSpaceDE w:val="0"/>
        <w:autoSpaceDN w:val="0"/>
        <w:adjustRightInd w:val="0"/>
        <w:spacing w:line="264" w:lineRule="auto"/>
        <w:ind w:firstLine="709"/>
        <w:jc w:val="both"/>
      </w:pPr>
      <w:r>
        <w:t xml:space="preserve">е) </w:t>
      </w:r>
      <w:r w:rsidRPr="00E90510">
        <w:t xml:space="preserve">Службой </w:t>
      </w:r>
      <w:r w:rsidRPr="0050438A">
        <w:t xml:space="preserve">не соблюдены требования  Правил предоставления в 2013 году субсидий по договорам, по состоянию на 01.09.2013 года работы по которым </w:t>
      </w:r>
      <w:r>
        <w:t>не завершены</w:t>
      </w:r>
      <w:r w:rsidRPr="0050438A">
        <w:t xml:space="preserve">, </w:t>
      </w:r>
      <w:r>
        <w:t>в части</w:t>
      </w:r>
      <w:r w:rsidRPr="0050438A">
        <w:t>:</w:t>
      </w:r>
    </w:p>
    <w:p w:rsidR="008C6527" w:rsidRPr="00E90510" w:rsidRDefault="008C6527" w:rsidP="008C6527">
      <w:pPr>
        <w:widowControl w:val="0"/>
        <w:autoSpaceDE w:val="0"/>
        <w:autoSpaceDN w:val="0"/>
        <w:adjustRightInd w:val="0"/>
        <w:spacing w:line="264" w:lineRule="auto"/>
        <w:ind w:firstLine="709"/>
        <w:jc w:val="both"/>
      </w:pPr>
      <w:r w:rsidRPr="00E90510">
        <w:t xml:space="preserve"> - предоставления и использования субсидий только на проведение работ, указанных в судебных актах; </w:t>
      </w:r>
    </w:p>
    <w:p w:rsidR="008C6527" w:rsidRPr="00E90510" w:rsidRDefault="008C6527" w:rsidP="008C6527">
      <w:pPr>
        <w:widowControl w:val="0"/>
        <w:autoSpaceDE w:val="0"/>
        <w:autoSpaceDN w:val="0"/>
        <w:adjustRightInd w:val="0"/>
        <w:spacing w:line="264" w:lineRule="auto"/>
        <w:ind w:firstLine="709"/>
        <w:jc w:val="both"/>
      </w:pPr>
      <w:r w:rsidRPr="00E90510">
        <w:lastRenderedPageBreak/>
        <w:t>- согласования дефектной ведомости, сметы только по тем видам работ, которые указаны в судебном решении и, соответственно, включения данного МКД с указанием с</w:t>
      </w:r>
      <w:r>
        <w:t>метной стоимости ремонта в план</w:t>
      </w:r>
      <w:r w:rsidRPr="00E90510">
        <w:t>.</w:t>
      </w:r>
    </w:p>
    <w:p w:rsidR="008C6527" w:rsidRPr="007D0028" w:rsidRDefault="008C6527" w:rsidP="008C6527">
      <w:pPr>
        <w:widowControl w:val="0"/>
        <w:autoSpaceDE w:val="0"/>
        <w:autoSpaceDN w:val="0"/>
        <w:adjustRightInd w:val="0"/>
        <w:spacing w:line="264" w:lineRule="auto"/>
        <w:ind w:firstLine="709"/>
        <w:jc w:val="both"/>
      </w:pPr>
      <w:r w:rsidRPr="00E90510">
        <w:t xml:space="preserve">Кроме того, по результатам обследований, проведенных совместно с </w:t>
      </w:r>
      <w:r>
        <w:t>представителями УК или ТСЖ</w:t>
      </w:r>
      <w:r w:rsidRPr="00E90510">
        <w:t xml:space="preserve"> и подрядны</w:t>
      </w:r>
      <w:r>
        <w:t>х</w:t>
      </w:r>
      <w:r w:rsidRPr="00E90510">
        <w:t xml:space="preserve"> организаци</w:t>
      </w:r>
      <w:r>
        <w:t>й</w:t>
      </w:r>
      <w:r w:rsidRPr="00E90510">
        <w:t xml:space="preserve">, выявлены факты не проведения работ или использования материалов, отличных от предусмотренных </w:t>
      </w:r>
      <w:r>
        <w:t>в сметном расчете,</w:t>
      </w:r>
      <w:r w:rsidRPr="00E90510">
        <w:t xml:space="preserve"> на общую </w:t>
      </w:r>
      <w:r w:rsidRPr="007D0028">
        <w:t xml:space="preserve">сумму 302,09 </w:t>
      </w:r>
      <w:proofErr w:type="spellStart"/>
      <w:r w:rsidRPr="007D0028">
        <w:t>тыс</w:t>
      </w:r>
      <w:proofErr w:type="gramStart"/>
      <w:r w:rsidRPr="007D0028">
        <w:t>.р</w:t>
      </w:r>
      <w:proofErr w:type="gramEnd"/>
      <w:r w:rsidRPr="007D0028">
        <w:t>уб</w:t>
      </w:r>
      <w:proofErr w:type="spellEnd"/>
      <w:r w:rsidRPr="007D0028">
        <w:t>.</w:t>
      </w:r>
    </w:p>
    <w:p w:rsidR="008C6527" w:rsidRPr="007D0028" w:rsidRDefault="008C6527" w:rsidP="008C6527">
      <w:pPr>
        <w:widowControl w:val="0"/>
        <w:autoSpaceDE w:val="0"/>
        <w:autoSpaceDN w:val="0"/>
        <w:adjustRightInd w:val="0"/>
        <w:spacing w:line="264" w:lineRule="auto"/>
        <w:ind w:firstLine="709"/>
        <w:jc w:val="both"/>
      </w:pPr>
      <w:r w:rsidRPr="007D0028">
        <w:t xml:space="preserve">ж) Служба допустила нарушение принципа эффективности использования бюджетных средств, установленного в ст. 34 Бюджетного кодекса РФ, предоставив УК средства городского бюджета в сумме 200,57 </w:t>
      </w:r>
      <w:proofErr w:type="spellStart"/>
      <w:r w:rsidRPr="007D0028">
        <w:t>тыс</w:t>
      </w:r>
      <w:proofErr w:type="gramStart"/>
      <w:r w:rsidRPr="007D0028">
        <w:t>.р</w:t>
      </w:r>
      <w:proofErr w:type="gramEnd"/>
      <w:r w:rsidRPr="007D0028">
        <w:t>уб</w:t>
      </w:r>
      <w:proofErr w:type="spellEnd"/>
      <w:r w:rsidRPr="007D0028">
        <w:t>. на оплату необоснованно завышенных объемов работ по ремонту свайного основания.</w:t>
      </w:r>
    </w:p>
    <w:p w:rsidR="008C6527" w:rsidRPr="007D0028" w:rsidRDefault="008C6527" w:rsidP="008C6527">
      <w:pPr>
        <w:widowControl w:val="0"/>
        <w:autoSpaceDE w:val="0"/>
        <w:autoSpaceDN w:val="0"/>
        <w:adjustRightInd w:val="0"/>
        <w:spacing w:line="264" w:lineRule="auto"/>
        <w:ind w:firstLine="709"/>
        <w:jc w:val="both"/>
      </w:pPr>
      <w:r>
        <w:rPr>
          <w:iCs/>
        </w:rPr>
        <w:t>з</w:t>
      </w:r>
      <w:r w:rsidRPr="002D0798">
        <w:rPr>
          <w:iCs/>
        </w:rPr>
        <w:t>)</w:t>
      </w:r>
      <w:r w:rsidRPr="00E90510">
        <w:rPr>
          <w:iCs/>
        </w:rPr>
        <w:t xml:space="preserve"> </w:t>
      </w:r>
      <w:r w:rsidRPr="00E90510">
        <w:rPr>
          <w:rFonts w:eastAsia="Calibri"/>
          <w:b/>
        </w:rPr>
        <w:t xml:space="preserve"> </w:t>
      </w:r>
      <w:r>
        <w:rPr>
          <w:rFonts w:eastAsia="Calibri"/>
        </w:rPr>
        <w:t>В</w:t>
      </w:r>
      <w:r w:rsidRPr="00021ACE">
        <w:rPr>
          <w:rFonts w:eastAsia="Calibri"/>
        </w:rPr>
        <w:t xml:space="preserve"> проверяемом периоде</w:t>
      </w:r>
      <w:r>
        <w:rPr>
          <w:rFonts w:eastAsia="Calibri"/>
          <w:b/>
        </w:rPr>
        <w:t xml:space="preserve"> </w:t>
      </w:r>
      <w:r>
        <w:rPr>
          <w:rFonts w:eastAsia="Calibri"/>
        </w:rPr>
        <w:t>в</w:t>
      </w:r>
      <w:r w:rsidRPr="00E90510">
        <w:rPr>
          <w:rFonts w:eastAsia="Calibri"/>
        </w:rPr>
        <w:t xml:space="preserve"> н</w:t>
      </w:r>
      <w:r w:rsidRPr="00E90510">
        <w:t>арушение ст. 743 Гражданского кодекса РФ подрядчиками не выполнялись обязательства по договору</w:t>
      </w:r>
      <w:r>
        <w:t xml:space="preserve"> подряда в части осуществления работ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 </w:t>
      </w:r>
      <w:r w:rsidRPr="00A726CB">
        <w:t xml:space="preserve">В результате, Служба предоставила </w:t>
      </w:r>
      <w:r>
        <w:t>УК и ТСЖ</w:t>
      </w:r>
      <w:r w:rsidRPr="00A726CB">
        <w:t xml:space="preserve"> субсидии за фактически невыполненные работы по капитальному ремонту следующих многоквартирных домов</w:t>
      </w:r>
      <w:r>
        <w:t xml:space="preserve"> в 2012 году в </w:t>
      </w:r>
      <w:r w:rsidRPr="007D0028">
        <w:t xml:space="preserve">размере 448,24 </w:t>
      </w:r>
      <w:proofErr w:type="spellStart"/>
      <w:r w:rsidRPr="007D0028">
        <w:t>тыс</w:t>
      </w:r>
      <w:proofErr w:type="gramStart"/>
      <w:r w:rsidRPr="007D0028">
        <w:t>.р</w:t>
      </w:r>
      <w:proofErr w:type="gramEnd"/>
      <w:r w:rsidRPr="007D0028">
        <w:t>уб</w:t>
      </w:r>
      <w:proofErr w:type="spellEnd"/>
      <w:r w:rsidRPr="007D0028">
        <w:t xml:space="preserve">., в  проверяемом периоде 2013 года в размере 29,43  </w:t>
      </w:r>
      <w:proofErr w:type="spellStart"/>
      <w:r w:rsidRPr="007D0028">
        <w:t>тыс.руб</w:t>
      </w:r>
      <w:proofErr w:type="spellEnd"/>
      <w:r w:rsidRPr="007D0028">
        <w:t>.</w:t>
      </w:r>
    </w:p>
    <w:p w:rsidR="008C6527" w:rsidRPr="00F61C23" w:rsidRDefault="008C6527" w:rsidP="008C6527">
      <w:pPr>
        <w:widowControl w:val="0"/>
        <w:autoSpaceDE w:val="0"/>
        <w:autoSpaceDN w:val="0"/>
        <w:adjustRightInd w:val="0"/>
        <w:spacing w:line="264" w:lineRule="auto"/>
        <w:ind w:firstLine="709"/>
        <w:jc w:val="both"/>
      </w:pPr>
      <w:proofErr w:type="gramStart"/>
      <w:r w:rsidRPr="007D0028">
        <w:t>и) В проверяемом периоде мэрия города Архангельска при предоставлении</w:t>
      </w:r>
      <w:r w:rsidRPr="00F61C23">
        <w:t xml:space="preserve"> субсидий УК и ТСЖ не </w:t>
      </w:r>
      <w:r>
        <w:t>реализовала</w:t>
      </w:r>
      <w:r w:rsidRPr="00F61C23">
        <w:t xml:space="preserve"> </w:t>
      </w:r>
      <w:r>
        <w:t>установленное право проведения текущего контроля</w:t>
      </w:r>
      <w:r w:rsidRPr="00F61C23">
        <w:t xml:space="preserve"> в форме проверок (ревизий) организаций </w:t>
      </w:r>
      <w:r>
        <w:t xml:space="preserve">на предмет </w:t>
      </w:r>
      <w:r w:rsidRPr="00F61C23">
        <w:t>использования средств на установленные цели, а именно</w:t>
      </w:r>
      <w:r>
        <w:t>: на</w:t>
      </w:r>
      <w:r w:rsidRPr="00F61C23">
        <w:t xml:space="preserve"> выполнение работ в строгом соответствии с судебным решением, а также не участвовала в фактической приемке работ</w:t>
      </w:r>
      <w:r>
        <w:t>.</w:t>
      </w:r>
      <w:proofErr w:type="gramEnd"/>
    </w:p>
    <w:p w:rsidR="008C6527" w:rsidRDefault="008C6527" w:rsidP="008C6527">
      <w:pPr>
        <w:spacing w:line="264" w:lineRule="auto"/>
        <w:ind w:firstLine="709"/>
        <w:jc w:val="both"/>
      </w:pPr>
      <w:r>
        <w:t xml:space="preserve">По информации Службы о принятых мерах по устранению выявленных нарушений часть нарушений будет обжалована мэрией города Архангельска в судебном порядке, по отдельным нарушениям предложения КСП приняты к сведению. По выявленным фактам завышения объемов работ Службой в адрес УК и ТСЖ направлены требования о возмещении в городской бюджет средств в размере 228,413 </w:t>
      </w:r>
      <w:proofErr w:type="spellStart"/>
      <w:r>
        <w:t>тыс</w:t>
      </w:r>
      <w:proofErr w:type="gramStart"/>
      <w:r>
        <w:t>.р</w:t>
      </w:r>
      <w:proofErr w:type="gramEnd"/>
      <w:r>
        <w:t>уб</w:t>
      </w:r>
      <w:proofErr w:type="spellEnd"/>
      <w:r>
        <w:t>.</w:t>
      </w:r>
    </w:p>
    <w:p w:rsidR="008C6527" w:rsidRDefault="008C6527" w:rsidP="008C6527">
      <w:pPr>
        <w:autoSpaceDE w:val="0"/>
        <w:autoSpaceDN w:val="0"/>
        <w:adjustRightInd w:val="0"/>
        <w:ind w:firstLine="539"/>
        <w:jc w:val="both"/>
      </w:pPr>
    </w:p>
    <w:p w:rsidR="008C6527" w:rsidRPr="009F4FD1" w:rsidRDefault="008C6527" w:rsidP="008C6527">
      <w:pPr>
        <w:widowControl w:val="0"/>
        <w:autoSpaceDE w:val="0"/>
        <w:autoSpaceDN w:val="0"/>
        <w:adjustRightInd w:val="0"/>
        <w:spacing w:line="264" w:lineRule="auto"/>
        <w:ind w:firstLine="709"/>
        <w:jc w:val="both"/>
        <w:rPr>
          <w:rFonts w:eastAsia="Calibri"/>
          <w:b/>
        </w:rPr>
      </w:pPr>
      <w:r w:rsidRPr="005F36B1">
        <w:rPr>
          <w:rFonts w:eastAsia="Calibri"/>
          <w:b/>
        </w:rPr>
        <w:t>10</w:t>
      </w:r>
      <w:r w:rsidRPr="009F4FD1">
        <w:rPr>
          <w:rFonts w:eastAsia="Calibri"/>
        </w:rPr>
        <w:t xml:space="preserve">. В декабре 2013 года </w:t>
      </w:r>
      <w:r>
        <w:rPr>
          <w:rFonts w:eastAsia="Calibri"/>
        </w:rPr>
        <w:t>совместно с прокуратурой города Архангельска проведена</w:t>
      </w:r>
      <w:r w:rsidRPr="009F4FD1">
        <w:rPr>
          <w:rFonts w:eastAsia="Calibri"/>
        </w:rPr>
        <w:t xml:space="preserve"> </w:t>
      </w:r>
      <w:r w:rsidRPr="009F4FD1">
        <w:rPr>
          <w:rFonts w:eastAsia="Calibri"/>
          <w:b/>
        </w:rPr>
        <w:t xml:space="preserve">проверка интернет - публикации от 19.11.2013 «Мэрия Архангельска тратит десятки миллионов на пиар в условиях финансового  кризиса» (ресурс </w:t>
      </w:r>
      <w:hyperlink r:id="rId14" w:history="1">
        <w:r w:rsidRPr="009F4FD1">
          <w:rPr>
            <w:rFonts w:eastAsia="Calibri"/>
            <w:b/>
          </w:rPr>
          <w:t>http://tv29.ru</w:t>
        </w:r>
      </w:hyperlink>
      <w:r w:rsidRPr="009F4FD1">
        <w:rPr>
          <w:rFonts w:eastAsia="Calibri"/>
          <w:b/>
        </w:rPr>
        <w:t>).</w:t>
      </w:r>
    </w:p>
    <w:p w:rsidR="008C6527" w:rsidRDefault="008C6527" w:rsidP="008C6527">
      <w:pPr>
        <w:autoSpaceDE w:val="0"/>
        <w:autoSpaceDN w:val="0"/>
        <w:adjustRightInd w:val="0"/>
        <w:spacing w:line="264" w:lineRule="auto"/>
        <w:ind w:firstLine="709"/>
        <w:jc w:val="both"/>
      </w:pPr>
      <w:r>
        <w:t xml:space="preserve">Информация по результатам проверки направлена в </w:t>
      </w:r>
      <w:r>
        <w:rPr>
          <w:rFonts w:eastAsia="Calibri"/>
        </w:rPr>
        <w:t>прокуратуру города Архангельска.</w:t>
      </w:r>
    </w:p>
    <w:p w:rsidR="008C6527" w:rsidRDefault="008C6527" w:rsidP="008C6527">
      <w:pPr>
        <w:widowControl w:val="0"/>
        <w:autoSpaceDE w:val="0"/>
        <w:autoSpaceDN w:val="0"/>
        <w:adjustRightInd w:val="0"/>
        <w:spacing w:line="264" w:lineRule="auto"/>
        <w:ind w:firstLine="709"/>
        <w:jc w:val="both"/>
      </w:pPr>
    </w:p>
    <w:p w:rsidR="008C6527" w:rsidRPr="00017761" w:rsidRDefault="008C6527" w:rsidP="008C6527">
      <w:pPr>
        <w:widowControl w:val="0"/>
        <w:autoSpaceDE w:val="0"/>
        <w:autoSpaceDN w:val="0"/>
        <w:adjustRightInd w:val="0"/>
        <w:spacing w:line="264" w:lineRule="auto"/>
        <w:ind w:firstLine="709"/>
        <w:jc w:val="both"/>
      </w:pPr>
      <w:r w:rsidRPr="00513B73">
        <w:t xml:space="preserve">В отчетном периоде </w:t>
      </w:r>
      <w:r>
        <w:t xml:space="preserve">в контрольно-счетную палату поступила информация об </w:t>
      </w:r>
      <w:r w:rsidRPr="00513B73">
        <w:t>устранен</w:t>
      </w:r>
      <w:r>
        <w:t>ии</w:t>
      </w:r>
      <w:r w:rsidRPr="00513B73">
        <w:t xml:space="preserve"> отдельны</w:t>
      </w:r>
      <w:r>
        <w:t>х</w:t>
      </w:r>
      <w:r w:rsidRPr="00513B73">
        <w:t xml:space="preserve"> финансовы</w:t>
      </w:r>
      <w:r>
        <w:t>х</w:t>
      </w:r>
      <w:r w:rsidRPr="00513B73">
        <w:t xml:space="preserve"> нарушени</w:t>
      </w:r>
      <w:r>
        <w:t xml:space="preserve">й, выявленных </w:t>
      </w:r>
      <w:r w:rsidRPr="00017761">
        <w:t xml:space="preserve">по результатам контрольных мероприятий в периоды, предшествующие </w:t>
      </w:r>
      <w:proofErr w:type="gramStart"/>
      <w:r w:rsidRPr="00017761">
        <w:t>отчетному</w:t>
      </w:r>
      <w:proofErr w:type="gramEnd"/>
      <w:r w:rsidRPr="00017761">
        <w:t xml:space="preserve">. </w:t>
      </w:r>
    </w:p>
    <w:p w:rsidR="008C6527" w:rsidRPr="00272364" w:rsidRDefault="008C6527" w:rsidP="008C6527">
      <w:pPr>
        <w:autoSpaceDE w:val="0"/>
        <w:autoSpaceDN w:val="0"/>
        <w:adjustRightInd w:val="0"/>
        <w:spacing w:line="264" w:lineRule="auto"/>
        <w:ind w:firstLine="709"/>
        <w:jc w:val="both"/>
      </w:pPr>
      <w:r>
        <w:rPr>
          <w:rFonts w:eastAsia="Calibri"/>
        </w:rPr>
        <w:t xml:space="preserve">Так, </w:t>
      </w:r>
      <w:r>
        <w:t>п</w:t>
      </w:r>
      <w:r w:rsidRPr="00272364">
        <w:t xml:space="preserve">о </w:t>
      </w:r>
      <w:r w:rsidRPr="00017761">
        <w:rPr>
          <w:b/>
        </w:rPr>
        <w:t>проверке исполнения городской целевой программы «Капитальный ремонт муниципальных учреждений социальной сферы на 2008 – 2010 годы»</w:t>
      </w:r>
      <w:r w:rsidRPr="00272364">
        <w:t xml:space="preserve"> в городской бюджет подрядчиками перечислены средства в общей сумме </w:t>
      </w:r>
      <w:r>
        <w:t>200,05</w:t>
      </w:r>
      <w:r w:rsidRPr="00272364">
        <w:t xml:space="preserve"> </w:t>
      </w:r>
      <w:proofErr w:type="spellStart"/>
      <w:r w:rsidRPr="00272364">
        <w:t>тыс</w:t>
      </w:r>
      <w:proofErr w:type="gramStart"/>
      <w:r w:rsidRPr="00272364">
        <w:t>.р</w:t>
      </w:r>
      <w:proofErr w:type="gramEnd"/>
      <w:r w:rsidRPr="00272364">
        <w:t>уб</w:t>
      </w:r>
      <w:proofErr w:type="spellEnd"/>
      <w:r w:rsidRPr="00272364">
        <w:t xml:space="preserve">. за ненадлежащее исполнение муниципальных контрактов. </w:t>
      </w:r>
    </w:p>
    <w:p w:rsidR="008C6527" w:rsidRPr="00513B73" w:rsidRDefault="008C6527" w:rsidP="008C6527">
      <w:pPr>
        <w:widowControl w:val="0"/>
        <w:autoSpaceDE w:val="0"/>
        <w:autoSpaceDN w:val="0"/>
        <w:adjustRightInd w:val="0"/>
        <w:spacing w:line="264" w:lineRule="auto"/>
        <w:ind w:firstLine="709"/>
        <w:jc w:val="both"/>
        <w:rPr>
          <w:rFonts w:eastAsia="Calibri"/>
        </w:rPr>
      </w:pPr>
      <w:r>
        <w:rPr>
          <w:rFonts w:eastAsia="Calibri"/>
        </w:rPr>
        <w:t xml:space="preserve">На основании запроса в адрес </w:t>
      </w:r>
      <w:r w:rsidRPr="00B3777C">
        <w:t>У</w:t>
      </w:r>
      <w:r>
        <w:t xml:space="preserve">правления Министерства внутренних дел РФ </w:t>
      </w:r>
      <w:r w:rsidRPr="00B3777C">
        <w:t>по Архангельской области (Управление экономической безопасности и противодействия коррупции)</w:t>
      </w:r>
      <w:r>
        <w:t xml:space="preserve"> представлены дополнительные материалы </w:t>
      </w:r>
      <w:r w:rsidRPr="00017761">
        <w:rPr>
          <w:b/>
        </w:rPr>
        <w:t>по</w:t>
      </w:r>
      <w:r w:rsidRPr="00017761">
        <w:rPr>
          <w:rFonts w:eastAsia="Calibri"/>
          <w:b/>
        </w:rPr>
        <w:t xml:space="preserve"> проверке законности и эффективности расходования средств городского бюджета, направленных на строительство кладбища «Южная </w:t>
      </w:r>
      <w:proofErr w:type="spellStart"/>
      <w:r w:rsidRPr="00017761">
        <w:rPr>
          <w:rFonts w:eastAsia="Calibri"/>
          <w:b/>
        </w:rPr>
        <w:t>Маймакса</w:t>
      </w:r>
      <w:proofErr w:type="spellEnd"/>
      <w:r w:rsidRPr="00017761">
        <w:rPr>
          <w:rFonts w:eastAsia="Calibri"/>
          <w:b/>
        </w:rPr>
        <w:t>»</w:t>
      </w:r>
      <w:r>
        <w:rPr>
          <w:rFonts w:eastAsia="Calibri"/>
        </w:rPr>
        <w:t xml:space="preserve">. По информации Управления </w:t>
      </w:r>
      <w:r w:rsidRPr="00144311">
        <w:rPr>
          <w:rFonts w:eastAsia="Calibri"/>
        </w:rPr>
        <w:t>в январе-феврале 2014 года материалы по данному делу планируется передать в следст</w:t>
      </w:r>
      <w:r>
        <w:rPr>
          <w:rFonts w:eastAsia="Calibri"/>
        </w:rPr>
        <w:t>венные органы для принятия решений.</w:t>
      </w:r>
    </w:p>
    <w:p w:rsidR="008C6527" w:rsidRDefault="008C6527" w:rsidP="008C6527">
      <w:pPr>
        <w:autoSpaceDE w:val="0"/>
        <w:autoSpaceDN w:val="0"/>
        <w:adjustRightInd w:val="0"/>
        <w:spacing w:line="264" w:lineRule="auto"/>
        <w:ind w:firstLine="709"/>
        <w:jc w:val="both"/>
      </w:pPr>
      <w:r w:rsidRPr="00017761">
        <w:lastRenderedPageBreak/>
        <w:t xml:space="preserve">Согласно информации Службы о принятых мерах по устранению нарушений, выявленных в рамках </w:t>
      </w:r>
      <w:r w:rsidRPr="00017761">
        <w:rPr>
          <w:b/>
        </w:rPr>
        <w:t>проверки исполнения долгосрочной целевой программы «Развитие жилищного строительства, коммунальной и инженерной инфраструктуры на 2011 - 2012 годы»</w:t>
      </w:r>
      <w:r w:rsidRPr="00017761">
        <w:t xml:space="preserve"> установлено следующее. </w:t>
      </w:r>
    </w:p>
    <w:p w:rsidR="008C6527" w:rsidRDefault="008C6527" w:rsidP="008C6527">
      <w:pPr>
        <w:autoSpaceDE w:val="0"/>
        <w:autoSpaceDN w:val="0"/>
        <w:adjustRightInd w:val="0"/>
        <w:spacing w:line="264" w:lineRule="auto"/>
        <w:ind w:firstLine="709"/>
        <w:jc w:val="both"/>
      </w:pPr>
      <w:r w:rsidRPr="00017761">
        <w:t>Службой не проведена претензионная работа и предъявление</w:t>
      </w:r>
      <w:r>
        <w:t xml:space="preserve"> требований о взыскании штрафных неустоек по 6 муниципальным контрактам, срок исковой давности истекает в июле - декабре 2014 года. Претензионная работа в отношении ООО «</w:t>
      </w:r>
      <w:proofErr w:type="spellStart"/>
      <w:r>
        <w:t>Севинтек</w:t>
      </w:r>
      <w:proofErr w:type="spellEnd"/>
      <w:r>
        <w:t xml:space="preserve">» по возврату неправомерно оплаченных средств городского бюджета в сумме 254,0 </w:t>
      </w:r>
      <w:proofErr w:type="spellStart"/>
      <w:r>
        <w:t>тыс</w:t>
      </w:r>
      <w:proofErr w:type="gramStart"/>
      <w:r>
        <w:t>.р</w:t>
      </w:r>
      <w:proofErr w:type="gramEnd"/>
      <w:r>
        <w:t>уб</w:t>
      </w:r>
      <w:proofErr w:type="spellEnd"/>
      <w:r>
        <w:t>. не проведена. МУП «</w:t>
      </w:r>
      <w:proofErr w:type="spellStart"/>
      <w:r>
        <w:t>Стройсервис</w:t>
      </w:r>
      <w:proofErr w:type="spellEnd"/>
      <w:r>
        <w:t xml:space="preserve">» перечислено в городской бюджет средства в размере 15,78 </w:t>
      </w:r>
      <w:proofErr w:type="spellStart"/>
      <w:r>
        <w:t>тыс</w:t>
      </w:r>
      <w:proofErr w:type="gramStart"/>
      <w:r>
        <w:t>.р</w:t>
      </w:r>
      <w:proofErr w:type="gramEnd"/>
      <w:r>
        <w:t>уб</w:t>
      </w:r>
      <w:proofErr w:type="spellEnd"/>
      <w:r>
        <w:t>. за фактически невыполненные работы.</w:t>
      </w:r>
    </w:p>
    <w:p w:rsidR="008C6527" w:rsidRDefault="008C6527" w:rsidP="008C6527">
      <w:pPr>
        <w:autoSpaceDE w:val="0"/>
        <w:autoSpaceDN w:val="0"/>
        <w:adjustRightInd w:val="0"/>
        <w:spacing w:line="264" w:lineRule="auto"/>
        <w:ind w:firstLine="709"/>
        <w:jc w:val="both"/>
      </w:pPr>
      <w:r>
        <w:t xml:space="preserve">Службой не приняты меры по выполнению подрядчиком работ в рамках гарантийных обязательств на общую сумму 84,93 </w:t>
      </w:r>
      <w:proofErr w:type="spellStart"/>
      <w:r>
        <w:t>тыс</w:t>
      </w:r>
      <w:proofErr w:type="gramStart"/>
      <w:r>
        <w:t>.р</w:t>
      </w:r>
      <w:proofErr w:type="gramEnd"/>
      <w:r>
        <w:t>уб</w:t>
      </w:r>
      <w:proofErr w:type="spellEnd"/>
      <w:r>
        <w:t>., планируется проведение претензионной работы по взысканию средств за данные работы.</w:t>
      </w:r>
    </w:p>
    <w:p w:rsidR="008C6527" w:rsidRPr="00FD0FBD" w:rsidRDefault="008C6527" w:rsidP="008C6527">
      <w:pPr>
        <w:autoSpaceDE w:val="0"/>
        <w:autoSpaceDN w:val="0"/>
        <w:adjustRightInd w:val="0"/>
        <w:spacing w:before="240" w:after="120"/>
        <w:ind w:firstLine="539"/>
        <w:jc w:val="center"/>
        <w:rPr>
          <w:b/>
        </w:rPr>
      </w:pPr>
      <w:r w:rsidRPr="00FD0FBD">
        <w:rPr>
          <w:b/>
          <w:lang w:val="en-US"/>
        </w:rPr>
        <w:t>III</w:t>
      </w:r>
      <w:r w:rsidRPr="00FD0FBD">
        <w:rPr>
          <w:b/>
        </w:rPr>
        <w:t>. Взаимодействие контрольно-счетной палаты</w:t>
      </w:r>
    </w:p>
    <w:p w:rsidR="008C6527" w:rsidRDefault="008C6527" w:rsidP="008C6527">
      <w:pPr>
        <w:autoSpaceDE w:val="0"/>
        <w:autoSpaceDN w:val="0"/>
        <w:adjustRightInd w:val="0"/>
        <w:spacing w:line="264" w:lineRule="auto"/>
        <w:ind w:firstLine="709"/>
        <w:jc w:val="both"/>
      </w:pPr>
      <w:r>
        <w:t xml:space="preserve">В 2013 году </w:t>
      </w:r>
      <w:r w:rsidRPr="00D262C6">
        <w:t xml:space="preserve">при осуществлении своей деятельности </w:t>
      </w:r>
      <w:r>
        <w:t xml:space="preserve">контрольно-счетная палата </w:t>
      </w:r>
      <w:r w:rsidRPr="00D262C6">
        <w:t xml:space="preserve"> взаимодействов</w:t>
      </w:r>
      <w:r>
        <w:t>ала в рамках следующих заключенных соглашений:</w:t>
      </w:r>
    </w:p>
    <w:p w:rsidR="008C6527" w:rsidRDefault="008C6527" w:rsidP="008C6527">
      <w:pPr>
        <w:autoSpaceDE w:val="0"/>
        <w:autoSpaceDN w:val="0"/>
        <w:adjustRightInd w:val="0"/>
        <w:spacing w:line="264" w:lineRule="auto"/>
        <w:ind w:firstLine="709"/>
        <w:jc w:val="both"/>
      </w:pPr>
      <w:r w:rsidRPr="002F197A">
        <w:t xml:space="preserve">- </w:t>
      </w:r>
      <w:r>
        <w:t xml:space="preserve">соглашение о сотрудничестве и информационном взаимодействии с </w:t>
      </w:r>
      <w:r w:rsidRPr="0036080B">
        <w:t>Межрегиональн</w:t>
      </w:r>
      <w:r>
        <w:t>ым</w:t>
      </w:r>
      <w:r w:rsidRPr="0036080B">
        <w:t xml:space="preserve"> территориальн</w:t>
      </w:r>
      <w:r>
        <w:t>ым</w:t>
      </w:r>
      <w:r w:rsidRPr="0036080B">
        <w:t xml:space="preserve"> управление</w:t>
      </w:r>
      <w:r>
        <w:t>м</w:t>
      </w:r>
      <w:r w:rsidRPr="0036080B">
        <w:t xml:space="preserve"> Федеральной службы финансово-бюджетного надзора в Архангельской области </w:t>
      </w:r>
      <w:r>
        <w:t>от 03.10.2011;</w:t>
      </w:r>
    </w:p>
    <w:p w:rsidR="008C6527" w:rsidRDefault="008C6527" w:rsidP="008C6527">
      <w:pPr>
        <w:autoSpaceDE w:val="0"/>
        <w:autoSpaceDN w:val="0"/>
        <w:adjustRightInd w:val="0"/>
        <w:spacing w:line="264" w:lineRule="auto"/>
        <w:ind w:firstLine="709"/>
        <w:jc w:val="both"/>
      </w:pPr>
      <w:r>
        <w:t>- соглашение о взаимодействии контрольно-счетных органов Архангельской области от 10.02.2012;</w:t>
      </w:r>
    </w:p>
    <w:p w:rsidR="008C6527" w:rsidRDefault="008C6527" w:rsidP="008C6527">
      <w:pPr>
        <w:autoSpaceDE w:val="0"/>
        <w:autoSpaceDN w:val="0"/>
        <w:adjustRightInd w:val="0"/>
        <w:spacing w:line="264" w:lineRule="auto"/>
        <w:ind w:firstLine="709"/>
        <w:jc w:val="both"/>
      </w:pPr>
      <w:r>
        <w:t>- соглашение о сотрудничестве и информационном взаимодействии с контрольно-счетной палатой города Мурманска от 22.03.2012;</w:t>
      </w:r>
    </w:p>
    <w:p w:rsidR="008C6527" w:rsidRDefault="008C6527" w:rsidP="008C6527">
      <w:pPr>
        <w:autoSpaceDE w:val="0"/>
        <w:autoSpaceDN w:val="0"/>
        <w:adjustRightInd w:val="0"/>
        <w:spacing w:line="264" w:lineRule="auto"/>
        <w:ind w:firstLine="709"/>
        <w:jc w:val="both"/>
      </w:pPr>
      <w:r>
        <w:t>- соглашение об информационном взаимодействии с УФК по Архангельской области от 04.12.2012;</w:t>
      </w:r>
    </w:p>
    <w:p w:rsidR="008C6527" w:rsidRDefault="008C6527" w:rsidP="008C6527">
      <w:pPr>
        <w:autoSpaceDE w:val="0"/>
        <w:autoSpaceDN w:val="0"/>
        <w:adjustRightInd w:val="0"/>
        <w:spacing w:line="264" w:lineRule="auto"/>
        <w:ind w:firstLine="709"/>
        <w:jc w:val="both"/>
      </w:pPr>
      <w:r>
        <w:t>- соглашение о взаимодействии с прокуратурой города Архангельска от 13.12.2012;</w:t>
      </w:r>
    </w:p>
    <w:p w:rsidR="008C6527" w:rsidRDefault="008C6527" w:rsidP="008C6527">
      <w:pPr>
        <w:autoSpaceDE w:val="0"/>
        <w:autoSpaceDN w:val="0"/>
        <w:adjustRightInd w:val="0"/>
        <w:spacing w:line="264" w:lineRule="auto"/>
        <w:ind w:firstLine="709"/>
        <w:jc w:val="both"/>
      </w:pPr>
      <w:r>
        <w:t xml:space="preserve">- соглашение о взаимодействии с </w:t>
      </w:r>
      <w:r w:rsidRPr="00B3777C">
        <w:t>Управлени</w:t>
      </w:r>
      <w:r>
        <w:t xml:space="preserve">ем </w:t>
      </w:r>
      <w:r w:rsidRPr="00B3777C">
        <w:t>М</w:t>
      </w:r>
      <w:r>
        <w:t>инистерства внутренних дел РФ по городу Архангельску</w:t>
      </w:r>
      <w:r w:rsidRPr="00B3777C">
        <w:t xml:space="preserve"> </w:t>
      </w:r>
      <w:r>
        <w:t xml:space="preserve">от 31.01.2013.  </w:t>
      </w:r>
    </w:p>
    <w:p w:rsidR="008C6527" w:rsidRDefault="008C6527" w:rsidP="008C6527">
      <w:pPr>
        <w:autoSpaceDE w:val="0"/>
        <w:autoSpaceDN w:val="0"/>
        <w:adjustRightInd w:val="0"/>
        <w:spacing w:line="264" w:lineRule="auto"/>
        <w:ind w:firstLine="709"/>
        <w:jc w:val="both"/>
      </w:pPr>
      <w:r>
        <w:t xml:space="preserve">В 2013 году </w:t>
      </w:r>
      <w:proofErr w:type="gramStart"/>
      <w:r>
        <w:t xml:space="preserve">в соответствии с соглашением о взаимодействии в адрес </w:t>
      </w:r>
      <w:r w:rsidRPr="00B3777C">
        <w:t>Управлени</w:t>
      </w:r>
      <w:r>
        <w:t xml:space="preserve">я </w:t>
      </w:r>
      <w:r w:rsidRPr="00B3777C">
        <w:t>М</w:t>
      </w:r>
      <w:r>
        <w:t>инистерства внутренних дел РФ по городу</w:t>
      </w:r>
      <w:proofErr w:type="gramEnd"/>
      <w:r>
        <w:t xml:space="preserve"> Архангельску</w:t>
      </w:r>
      <w:r w:rsidRPr="00B3777C">
        <w:t xml:space="preserve"> </w:t>
      </w:r>
      <w:r>
        <w:t>переданы материалы 3 контрольных мероприятий, проведенных</w:t>
      </w:r>
      <w:r w:rsidRPr="002F197A">
        <w:t xml:space="preserve"> </w:t>
      </w:r>
      <w:r>
        <w:t>контрольно-счетной палатой:</w:t>
      </w:r>
    </w:p>
    <w:p w:rsidR="008C6527" w:rsidRDefault="008C6527" w:rsidP="008C6527">
      <w:pPr>
        <w:autoSpaceDE w:val="0"/>
        <w:autoSpaceDN w:val="0"/>
        <w:adjustRightInd w:val="0"/>
        <w:spacing w:line="264" w:lineRule="auto"/>
        <w:ind w:firstLine="709"/>
        <w:jc w:val="both"/>
      </w:pPr>
      <w:r>
        <w:t>- п</w:t>
      </w:r>
      <w:r w:rsidRPr="00B3777C">
        <w:t>роверк</w:t>
      </w:r>
      <w:r>
        <w:t>и</w:t>
      </w:r>
      <w:r w:rsidRPr="00B3777C">
        <w:t xml:space="preserve"> отдельных вопросов финансово-хозяйственной деятельности МУП «</w:t>
      </w:r>
      <w:proofErr w:type="spellStart"/>
      <w:r w:rsidRPr="00B3777C">
        <w:t>Горсвет</w:t>
      </w:r>
      <w:proofErr w:type="spellEnd"/>
      <w:r w:rsidRPr="00B3777C">
        <w:t>»</w:t>
      </w:r>
      <w:r>
        <w:t>;</w:t>
      </w:r>
    </w:p>
    <w:p w:rsidR="008C6527" w:rsidRDefault="008C6527" w:rsidP="008C6527">
      <w:pPr>
        <w:autoSpaceDE w:val="0"/>
        <w:autoSpaceDN w:val="0"/>
        <w:adjustRightInd w:val="0"/>
        <w:spacing w:line="264" w:lineRule="auto"/>
        <w:ind w:firstLine="709"/>
        <w:jc w:val="both"/>
      </w:pPr>
      <w:r>
        <w:t>- п</w:t>
      </w:r>
      <w:r w:rsidRPr="00B3777C">
        <w:t>роверк</w:t>
      </w:r>
      <w:r>
        <w:t>и</w:t>
      </w:r>
      <w:r w:rsidRPr="00B3777C">
        <w:t xml:space="preserve"> исполнения долгосрочной целевой программы </w:t>
      </w:r>
      <w:r>
        <w:t>«</w:t>
      </w:r>
      <w:r w:rsidRPr="00B3777C">
        <w:t>Обеспечение жильем молодых семей город</w:t>
      </w:r>
      <w:r>
        <w:t>а Архангельска (2012-2015 годы)»;</w:t>
      </w:r>
    </w:p>
    <w:p w:rsidR="008C6527" w:rsidRDefault="008C6527" w:rsidP="008C6527">
      <w:pPr>
        <w:autoSpaceDE w:val="0"/>
        <w:autoSpaceDN w:val="0"/>
        <w:adjustRightInd w:val="0"/>
        <w:spacing w:line="264" w:lineRule="auto"/>
        <w:ind w:firstLine="709"/>
        <w:jc w:val="both"/>
      </w:pPr>
      <w:r>
        <w:t>- п</w:t>
      </w:r>
      <w:r w:rsidRPr="00B3777C">
        <w:t>роверк</w:t>
      </w:r>
      <w:r>
        <w:t>и</w:t>
      </w:r>
      <w:r w:rsidRPr="00B3777C">
        <w:t xml:space="preserve"> законности выделения и эффективности использования субсидий управляющим организациям и товариществам собственников жилья на проведение работ по капитальному ремонту многоквартирных домов в целях исполнения судебных актов</w:t>
      </w:r>
      <w:r>
        <w:t>.</w:t>
      </w:r>
    </w:p>
    <w:p w:rsidR="008C6527" w:rsidRPr="00DB75B9" w:rsidRDefault="008C6527" w:rsidP="008C6527">
      <w:pPr>
        <w:autoSpaceDE w:val="0"/>
        <w:autoSpaceDN w:val="0"/>
        <w:adjustRightInd w:val="0"/>
        <w:spacing w:line="264" w:lineRule="auto"/>
        <w:ind w:firstLine="709"/>
        <w:jc w:val="both"/>
      </w:pPr>
      <w:r>
        <w:t xml:space="preserve">Согласно поступившей информации от </w:t>
      </w:r>
      <w:r w:rsidRPr="00B3777C">
        <w:t>Управлени</w:t>
      </w:r>
      <w:r>
        <w:t xml:space="preserve">я </w:t>
      </w:r>
      <w:r w:rsidRPr="00B3777C">
        <w:t>М</w:t>
      </w:r>
      <w:r>
        <w:t>инистерства внутренних дел РФ по городу Архангельску</w:t>
      </w:r>
      <w:r w:rsidRPr="00B3777C">
        <w:t xml:space="preserve"> </w:t>
      </w:r>
      <w:r>
        <w:t>на основании материалов п</w:t>
      </w:r>
      <w:r w:rsidRPr="00B3777C">
        <w:t>роверк</w:t>
      </w:r>
      <w:r>
        <w:t>и</w:t>
      </w:r>
      <w:r w:rsidRPr="00B3777C">
        <w:t xml:space="preserve"> исполнения долгосрочной целевой программы </w:t>
      </w:r>
      <w:r>
        <w:t>«</w:t>
      </w:r>
      <w:r w:rsidRPr="00B3777C">
        <w:t>Обеспечение жильем молодых семей город</w:t>
      </w:r>
      <w:r>
        <w:t xml:space="preserve">а Архангельска (2012-2015 годы)» следственным отделом по Ломоносовскому району города Архангельска возбуждено уголовное дело в отношении работника мэрии города Архангельска по фактам совершения служебного подлога. В судебном порядке работник мэрии признан виновным по двум эпизодам ст. 292 Уголовного кодекса РФ, уголовное дело прекращено по </w:t>
      </w:r>
      <w:proofErr w:type="spellStart"/>
      <w:r>
        <w:t>нереабилитирующим</w:t>
      </w:r>
      <w:proofErr w:type="spellEnd"/>
      <w:r>
        <w:t xml:space="preserve"> основаниям, работник уволен с муниципальной службы.</w:t>
      </w:r>
    </w:p>
    <w:p w:rsidR="008C6527" w:rsidRDefault="008C6527" w:rsidP="008C6527">
      <w:pPr>
        <w:autoSpaceDE w:val="0"/>
        <w:autoSpaceDN w:val="0"/>
        <w:adjustRightInd w:val="0"/>
        <w:spacing w:line="264" w:lineRule="auto"/>
        <w:ind w:firstLine="709"/>
        <w:jc w:val="both"/>
      </w:pPr>
      <w:r>
        <w:lastRenderedPageBreak/>
        <w:t xml:space="preserve">Кроме того, в соответствии с требованиями соглашения о взаимодействии от 31.01.2013 ежеквартально в адрес </w:t>
      </w:r>
      <w:r w:rsidRPr="00B3777C">
        <w:t>Управлени</w:t>
      </w:r>
      <w:r>
        <w:t xml:space="preserve">я </w:t>
      </w:r>
      <w:r w:rsidRPr="00B3777C">
        <w:t>М</w:t>
      </w:r>
      <w:r>
        <w:t>инистерства внутренних дел РФ по городу Архангельску передавались перечни проведенных контрольных мероприятий.</w:t>
      </w:r>
    </w:p>
    <w:p w:rsidR="008C6527" w:rsidRDefault="008C6527" w:rsidP="008C6527">
      <w:pPr>
        <w:autoSpaceDE w:val="0"/>
        <w:autoSpaceDN w:val="0"/>
        <w:adjustRightInd w:val="0"/>
        <w:spacing w:line="264" w:lineRule="auto"/>
        <w:ind w:firstLine="709"/>
        <w:jc w:val="both"/>
      </w:pPr>
      <w:r>
        <w:t xml:space="preserve">Во исполнение требований п. 8 ст. 17 Положения о </w:t>
      </w:r>
      <w:r w:rsidRPr="00F40603">
        <w:t>контрольно-счетной палате</w:t>
      </w:r>
      <w:r>
        <w:t xml:space="preserve"> и в соответствии с поступившими запросами в адрес </w:t>
      </w:r>
      <w:r w:rsidRPr="00B3777C">
        <w:t>У</w:t>
      </w:r>
      <w:r>
        <w:t xml:space="preserve">правления Министерства внутренних дел РФ </w:t>
      </w:r>
      <w:r w:rsidRPr="00B3777C">
        <w:t>по Архангельской области (Управление экономической безопасности и противодействия коррупции)</w:t>
      </w:r>
      <w:r>
        <w:t xml:space="preserve"> переданы материалы следующих контрольных мероприятий:</w:t>
      </w:r>
    </w:p>
    <w:p w:rsidR="008C6527" w:rsidRDefault="008C6527" w:rsidP="008C6527">
      <w:pPr>
        <w:autoSpaceDE w:val="0"/>
        <w:autoSpaceDN w:val="0"/>
        <w:adjustRightInd w:val="0"/>
        <w:spacing w:line="264" w:lineRule="auto"/>
        <w:ind w:firstLine="709"/>
        <w:jc w:val="both"/>
      </w:pPr>
      <w:r>
        <w:t>- п</w:t>
      </w:r>
      <w:r w:rsidRPr="00B3777C">
        <w:t>роверк</w:t>
      </w:r>
      <w:r>
        <w:t>и</w:t>
      </w:r>
      <w:r w:rsidRPr="00B3777C">
        <w:t xml:space="preserve"> законности выделения и эффективности использования субсидий управляющим организациям и товариществам собственников жилья на проведение работ по капитальному ремонту многоквартирных домов в целях исполнения судебных актов</w:t>
      </w:r>
      <w:r>
        <w:t>;</w:t>
      </w:r>
    </w:p>
    <w:p w:rsidR="008C6527" w:rsidRDefault="008C6527" w:rsidP="008C6527">
      <w:pPr>
        <w:autoSpaceDE w:val="0"/>
        <w:autoSpaceDN w:val="0"/>
        <w:adjustRightInd w:val="0"/>
        <w:spacing w:line="264" w:lineRule="auto"/>
        <w:ind w:firstLine="709"/>
        <w:jc w:val="both"/>
      </w:pPr>
      <w:r>
        <w:t>- п</w:t>
      </w:r>
      <w:r w:rsidRPr="00CA0CB8">
        <w:t>роверк</w:t>
      </w:r>
      <w:r>
        <w:t>и</w:t>
      </w:r>
      <w:r w:rsidRPr="00CA0CB8">
        <w:t xml:space="preserve"> законности и эффективности расходования средств городского бюджета, направленных на строительство кладбища «</w:t>
      </w:r>
      <w:proofErr w:type="gramStart"/>
      <w:r w:rsidRPr="00CA0CB8">
        <w:t>Южная</w:t>
      </w:r>
      <w:proofErr w:type="gramEnd"/>
      <w:r w:rsidRPr="00CA0CB8">
        <w:t xml:space="preserve"> </w:t>
      </w:r>
      <w:proofErr w:type="spellStart"/>
      <w:r w:rsidRPr="00CA0CB8">
        <w:t>Маймакса</w:t>
      </w:r>
      <w:proofErr w:type="spellEnd"/>
      <w:r w:rsidRPr="00CA0CB8">
        <w:t>»</w:t>
      </w:r>
      <w:r>
        <w:t>, проведенной в 2012 году.</w:t>
      </w:r>
    </w:p>
    <w:p w:rsidR="008C6527" w:rsidRDefault="008C6527" w:rsidP="008C6527">
      <w:pPr>
        <w:autoSpaceDE w:val="0"/>
        <w:autoSpaceDN w:val="0"/>
        <w:adjustRightInd w:val="0"/>
        <w:spacing w:line="264" w:lineRule="auto"/>
        <w:ind w:firstLine="709"/>
        <w:jc w:val="both"/>
      </w:pPr>
      <w:r>
        <w:t>В 2013 году в рамках соглашения о взаимодействии между прокуратурой города Архангельска и контрольно-счетной палатой от 13.12.2012 проведены 4 совместных контрольных мероприятия:</w:t>
      </w:r>
    </w:p>
    <w:p w:rsidR="008C6527" w:rsidRDefault="008C6527" w:rsidP="008C6527">
      <w:pPr>
        <w:autoSpaceDE w:val="0"/>
        <w:autoSpaceDN w:val="0"/>
        <w:adjustRightInd w:val="0"/>
        <w:spacing w:line="264" w:lineRule="auto"/>
        <w:ind w:firstLine="709"/>
        <w:jc w:val="both"/>
      </w:pPr>
      <w:r>
        <w:t>- п</w:t>
      </w:r>
      <w:r w:rsidRPr="00FF733F">
        <w:t xml:space="preserve">роверка исполнения долгосрочной целевой программы </w:t>
      </w:r>
      <w:r>
        <w:t>«</w:t>
      </w:r>
      <w:r w:rsidRPr="00FF733F">
        <w:t>Обеспечение жильем молодых семей города Архангельска (2012-2015 годы)</w:t>
      </w:r>
      <w:r>
        <w:t>»;</w:t>
      </w:r>
    </w:p>
    <w:p w:rsidR="008C6527" w:rsidRDefault="008C6527" w:rsidP="008C6527">
      <w:pPr>
        <w:autoSpaceDE w:val="0"/>
        <w:autoSpaceDN w:val="0"/>
        <w:adjustRightInd w:val="0"/>
        <w:spacing w:line="264" w:lineRule="auto"/>
        <w:ind w:firstLine="709"/>
        <w:jc w:val="both"/>
      </w:pPr>
      <w:r>
        <w:t>- п</w:t>
      </w:r>
      <w:r w:rsidRPr="00FF733F">
        <w:t xml:space="preserve">роверка заключения и исполнения муниципального контракта №121-С от 10.11.2011 между мэрией города Архангельска и ООО «Архангельск Сити» на выполнение работ по переключению жилых домов №№ 1, 3 по пр. Ленинградский; №№14, 14 корп.1, 16, 16 корп.1 по ул. Смольный Буян; №№5, 7, 7 корп.1 по ул. Коммунальной к сетям городской </w:t>
      </w:r>
      <w:proofErr w:type="spellStart"/>
      <w:r w:rsidRPr="00FF733F">
        <w:t>хозфекальной</w:t>
      </w:r>
      <w:proofErr w:type="spellEnd"/>
      <w:r w:rsidRPr="00FF733F">
        <w:t xml:space="preserve"> канализации в Ломоносовском территориальном округе г. Архангельска</w:t>
      </w:r>
      <w:r>
        <w:t>;</w:t>
      </w:r>
    </w:p>
    <w:p w:rsidR="008C6527" w:rsidRDefault="008C6527" w:rsidP="008C6527">
      <w:pPr>
        <w:autoSpaceDE w:val="0"/>
        <w:autoSpaceDN w:val="0"/>
        <w:adjustRightInd w:val="0"/>
        <w:spacing w:line="264" w:lineRule="auto"/>
        <w:ind w:firstLine="709"/>
        <w:jc w:val="both"/>
      </w:pPr>
      <w:r>
        <w:t>- п</w:t>
      </w:r>
      <w:r w:rsidRPr="00FF733F">
        <w:t>роверка выделения и использования субсидий на возмещение затрат, связанных с оказанием услуг по уличному освещению в 2012 году и в текущем периоде 2013 года</w:t>
      </w:r>
      <w:r>
        <w:t>;</w:t>
      </w:r>
    </w:p>
    <w:p w:rsidR="008C6527" w:rsidRDefault="008C6527" w:rsidP="008C6527">
      <w:pPr>
        <w:autoSpaceDE w:val="0"/>
        <w:autoSpaceDN w:val="0"/>
        <w:adjustRightInd w:val="0"/>
        <w:spacing w:line="264" w:lineRule="auto"/>
        <w:ind w:firstLine="709"/>
        <w:jc w:val="both"/>
      </w:pPr>
      <w:r>
        <w:t>- п</w:t>
      </w:r>
      <w:r w:rsidRPr="001E5834">
        <w:t>роверка интернет - публикации от 19.11.2013 «Мэрия Архангельска тратит десятки миллионов на пиар в условиях финансового  кр</w:t>
      </w:r>
      <w:r>
        <w:t xml:space="preserve">изиса» (ресурс </w:t>
      </w:r>
      <w:hyperlink r:id="rId15" w:history="1">
        <w:r w:rsidRPr="00067DAD">
          <w:rPr>
            <w:rStyle w:val="ae"/>
          </w:rPr>
          <w:t>http://tv29.ru</w:t>
        </w:r>
      </w:hyperlink>
      <w:r>
        <w:t>).</w:t>
      </w:r>
    </w:p>
    <w:p w:rsidR="008C6527" w:rsidRDefault="008C6527" w:rsidP="008C6527">
      <w:pPr>
        <w:autoSpaceDE w:val="0"/>
        <w:autoSpaceDN w:val="0"/>
        <w:adjustRightInd w:val="0"/>
        <w:spacing w:line="264" w:lineRule="auto"/>
        <w:ind w:firstLine="709"/>
        <w:jc w:val="both"/>
      </w:pPr>
      <w:r>
        <w:t>Кроме того, в соответствии с требованием в адрес прокуратуры города Архангельска направлены копии 12 актов проверок за 2012 и истекший период 2013 года.</w:t>
      </w:r>
    </w:p>
    <w:p w:rsidR="008C6527" w:rsidRDefault="008C6527" w:rsidP="008C6527">
      <w:pPr>
        <w:autoSpaceDE w:val="0"/>
        <w:autoSpaceDN w:val="0"/>
        <w:adjustRightInd w:val="0"/>
        <w:spacing w:line="264" w:lineRule="auto"/>
        <w:ind w:firstLine="709"/>
        <w:jc w:val="both"/>
      </w:pPr>
      <w:r>
        <w:t>В 2013 году контрольно-счетная палата при осуществлении своей деятельности взаимодействовала с контрольно-счетными органами муниципальных образований Архангельской области, а также с контрольно-счетными палатами следующих городов: Омска, Вологды, Благовещенска, Перми, Казани.</w:t>
      </w:r>
    </w:p>
    <w:p w:rsidR="008C6527" w:rsidRDefault="008C6527" w:rsidP="008C6527">
      <w:pPr>
        <w:autoSpaceDE w:val="0"/>
        <w:autoSpaceDN w:val="0"/>
        <w:adjustRightInd w:val="0"/>
        <w:spacing w:line="264" w:lineRule="auto"/>
        <w:ind w:firstLine="709"/>
        <w:jc w:val="both"/>
      </w:pPr>
      <w:r>
        <w:t xml:space="preserve">С 2010 года контрольно-счетная палата является членом Союза муниципальных контрольно-счетных органов. В 2013 году председатель контрольно-счетной палаты Н.С. </w:t>
      </w:r>
      <w:proofErr w:type="spellStart"/>
      <w:r>
        <w:t>Сметанин</w:t>
      </w:r>
      <w:proofErr w:type="spellEnd"/>
      <w:r>
        <w:t xml:space="preserve"> включен в состав </w:t>
      </w:r>
      <w:r w:rsidRPr="009D2E60">
        <w:t>комиссии</w:t>
      </w:r>
      <w:r w:rsidRPr="009D2E60">
        <w:rPr>
          <w:b/>
        </w:rPr>
        <w:t xml:space="preserve"> </w:t>
      </w:r>
      <w:r w:rsidRPr="009D2E60">
        <w:t>Союза МКСО по содействию общественно-муниципальному контролю в сфере жилищно-коммунального хозяйства муниципальных образований.</w:t>
      </w:r>
    </w:p>
    <w:p w:rsidR="008C6527" w:rsidRDefault="008C6527" w:rsidP="008C6527">
      <w:pPr>
        <w:pStyle w:val="a9"/>
        <w:tabs>
          <w:tab w:val="left" w:pos="0"/>
        </w:tabs>
        <w:spacing w:after="0" w:line="264" w:lineRule="auto"/>
        <w:ind w:left="0" w:firstLine="709"/>
        <w:jc w:val="both"/>
      </w:pPr>
      <w:r>
        <w:rPr>
          <w:rFonts w:ascii="Times New Roman" w:hAnsi="Times New Roman"/>
          <w:sz w:val="24"/>
          <w:szCs w:val="24"/>
        </w:rPr>
        <w:t>С 2012 года контрольно-счетная палата является членом</w:t>
      </w:r>
      <w:r w:rsidRPr="00DF6143">
        <w:rPr>
          <w:rFonts w:ascii="Times New Roman" w:hAnsi="Times New Roman"/>
          <w:sz w:val="24"/>
          <w:szCs w:val="24"/>
        </w:rPr>
        <w:t xml:space="preserve"> Совет</w:t>
      </w:r>
      <w:r>
        <w:rPr>
          <w:rFonts w:ascii="Times New Roman" w:hAnsi="Times New Roman"/>
          <w:sz w:val="24"/>
          <w:szCs w:val="24"/>
        </w:rPr>
        <w:t>а</w:t>
      </w:r>
      <w:r w:rsidRPr="00DF6143">
        <w:rPr>
          <w:rFonts w:ascii="Times New Roman" w:hAnsi="Times New Roman"/>
          <w:sz w:val="24"/>
          <w:szCs w:val="24"/>
        </w:rPr>
        <w:t xml:space="preserve"> контрольно-счетных</w:t>
      </w:r>
      <w:r>
        <w:rPr>
          <w:rFonts w:ascii="Times New Roman" w:hAnsi="Times New Roman"/>
          <w:sz w:val="24"/>
          <w:szCs w:val="24"/>
        </w:rPr>
        <w:t xml:space="preserve"> органов Архангельской области. </w:t>
      </w:r>
      <w:r w:rsidRPr="00A07907">
        <w:rPr>
          <w:rFonts w:ascii="Times New Roman" w:hAnsi="Times New Roman"/>
          <w:sz w:val="24"/>
          <w:szCs w:val="24"/>
        </w:rPr>
        <w:t xml:space="preserve">23 - 24 декабря 2013 года </w:t>
      </w:r>
      <w:r>
        <w:rPr>
          <w:rFonts w:ascii="Times New Roman" w:hAnsi="Times New Roman"/>
          <w:sz w:val="24"/>
          <w:szCs w:val="24"/>
        </w:rPr>
        <w:t>состоялась</w:t>
      </w:r>
      <w:r w:rsidRPr="00A07907">
        <w:rPr>
          <w:rFonts w:ascii="Times New Roman" w:hAnsi="Times New Roman"/>
          <w:sz w:val="24"/>
          <w:szCs w:val="24"/>
        </w:rPr>
        <w:t xml:space="preserve"> конференция контрольно-счетных органов Архангельской области, в которой приняли участие сотрудники контрольно-счетной палаты муниципального образования «Город Архангельск». С вопросом «Типичные нарушения, выявляемые в ходе контрольных мероприятий контрольно-счетной палатой муниципального образования «Город Архангельск» выступила заместитель председателя контрольно-счетной палаты муниципального образования «Город Архангельск» </w:t>
      </w:r>
      <w:r>
        <w:rPr>
          <w:rFonts w:ascii="Times New Roman" w:hAnsi="Times New Roman"/>
          <w:sz w:val="24"/>
          <w:szCs w:val="24"/>
        </w:rPr>
        <w:t xml:space="preserve">Н.А. </w:t>
      </w:r>
      <w:r w:rsidRPr="00A07907">
        <w:rPr>
          <w:rFonts w:ascii="Times New Roman" w:hAnsi="Times New Roman"/>
          <w:sz w:val="24"/>
          <w:szCs w:val="24"/>
        </w:rPr>
        <w:t>Сысоева</w:t>
      </w:r>
      <w:r>
        <w:t>.</w:t>
      </w:r>
    </w:p>
    <w:p w:rsidR="008C6527" w:rsidRDefault="008C6527" w:rsidP="008C6527">
      <w:pPr>
        <w:widowControl w:val="0"/>
        <w:autoSpaceDE w:val="0"/>
        <w:autoSpaceDN w:val="0"/>
        <w:adjustRightInd w:val="0"/>
        <w:spacing w:before="120" w:after="120"/>
        <w:ind w:firstLine="709"/>
        <w:jc w:val="center"/>
        <w:rPr>
          <w:b/>
        </w:rPr>
      </w:pPr>
      <w:r>
        <w:rPr>
          <w:b/>
          <w:lang w:val="en-US"/>
        </w:rPr>
        <w:t>IV</w:t>
      </w:r>
      <w:r w:rsidRPr="0036549F">
        <w:rPr>
          <w:b/>
        </w:rPr>
        <w:t xml:space="preserve">. </w:t>
      </w:r>
      <w:r w:rsidRPr="00477B59">
        <w:rPr>
          <w:b/>
        </w:rPr>
        <w:t>Информационная и организационная деятельность</w:t>
      </w:r>
    </w:p>
    <w:p w:rsidR="008C6527" w:rsidRDefault="008C6527" w:rsidP="008C6527">
      <w:pPr>
        <w:widowControl w:val="0"/>
        <w:autoSpaceDE w:val="0"/>
        <w:autoSpaceDN w:val="0"/>
        <w:adjustRightInd w:val="0"/>
        <w:spacing w:line="264" w:lineRule="auto"/>
        <w:ind w:firstLine="709"/>
        <w:jc w:val="both"/>
        <w:rPr>
          <w:bCs/>
        </w:rPr>
      </w:pPr>
      <w:r>
        <w:rPr>
          <w:bCs/>
        </w:rPr>
        <w:t>В соответствии с п</w:t>
      </w:r>
      <w:r w:rsidRPr="002578D8">
        <w:rPr>
          <w:bCs/>
        </w:rPr>
        <w:t>равом</w:t>
      </w:r>
      <w:r>
        <w:rPr>
          <w:bCs/>
        </w:rPr>
        <w:t xml:space="preserve"> председателя контрольно-счетной палаты на</w:t>
      </w:r>
      <w:r w:rsidRPr="002578D8">
        <w:rPr>
          <w:bCs/>
        </w:rPr>
        <w:t xml:space="preserve"> внесени</w:t>
      </w:r>
      <w:r>
        <w:rPr>
          <w:bCs/>
        </w:rPr>
        <w:t>е</w:t>
      </w:r>
      <w:r w:rsidRPr="002578D8">
        <w:rPr>
          <w:bCs/>
        </w:rPr>
        <w:t xml:space="preserve"> проектов муниципальных правовых актов </w:t>
      </w:r>
      <w:r>
        <w:rPr>
          <w:bCs/>
        </w:rPr>
        <w:t xml:space="preserve">на рассмотрение Архангельской городской Думы, </w:t>
      </w:r>
      <w:r>
        <w:rPr>
          <w:bCs/>
        </w:rPr>
        <w:lastRenderedPageBreak/>
        <w:t xml:space="preserve">установленного в ст. 38 Регламента Архангельской городской Думы, утвержденного решением Архангельского городского Совета депутатов от 25.12.1998 №346, в 2013 году направлены следующие проекты решений: </w:t>
      </w:r>
    </w:p>
    <w:p w:rsidR="008C6527" w:rsidRDefault="008C6527" w:rsidP="008C6527">
      <w:pPr>
        <w:widowControl w:val="0"/>
        <w:autoSpaceDE w:val="0"/>
        <w:autoSpaceDN w:val="0"/>
        <w:adjustRightInd w:val="0"/>
        <w:spacing w:line="264" w:lineRule="auto"/>
        <w:ind w:firstLine="709"/>
        <w:jc w:val="both"/>
        <w:rPr>
          <w:bCs/>
        </w:rPr>
      </w:pPr>
      <w:r>
        <w:rPr>
          <w:bCs/>
        </w:rPr>
        <w:t xml:space="preserve">- «О рассмотрении отчета о деятельности контрольно-счетной палаты муниципального образования «Город Архангельск» в 2012 году»; </w:t>
      </w:r>
    </w:p>
    <w:p w:rsidR="008C6527" w:rsidRPr="003A5BC7" w:rsidRDefault="008C6527" w:rsidP="008C6527">
      <w:pPr>
        <w:widowControl w:val="0"/>
        <w:autoSpaceDE w:val="0"/>
        <w:autoSpaceDN w:val="0"/>
        <w:adjustRightInd w:val="0"/>
        <w:spacing w:line="264" w:lineRule="auto"/>
        <w:ind w:firstLine="709"/>
        <w:jc w:val="both"/>
        <w:rPr>
          <w:bCs/>
        </w:rPr>
      </w:pPr>
      <w:r>
        <w:rPr>
          <w:bCs/>
        </w:rPr>
        <w:t xml:space="preserve">- «О внесении изменений в приложение №2 к решению </w:t>
      </w:r>
      <w:r w:rsidRPr="003A5BC7">
        <w:rPr>
          <w:bCs/>
        </w:rPr>
        <w:t>Архангельской гор</w:t>
      </w:r>
      <w:r>
        <w:rPr>
          <w:bCs/>
        </w:rPr>
        <w:t>одской Думы от 25.04.2012 № 420 «</w:t>
      </w:r>
      <w:r w:rsidRPr="003A5BC7">
        <w:rPr>
          <w:bCs/>
        </w:rPr>
        <w:t xml:space="preserve">Об утверждении Положения о контрольно-счетной палате муниципального образования </w:t>
      </w:r>
      <w:r>
        <w:rPr>
          <w:bCs/>
        </w:rPr>
        <w:t>«</w:t>
      </w:r>
      <w:r w:rsidRPr="003A5BC7">
        <w:rPr>
          <w:bCs/>
        </w:rPr>
        <w:t>Город Архангельск</w:t>
      </w:r>
      <w:r>
        <w:rPr>
          <w:bCs/>
        </w:rPr>
        <w:t>»</w:t>
      </w:r>
      <w:r w:rsidRPr="003A5BC7">
        <w:rPr>
          <w:bCs/>
        </w:rPr>
        <w:t xml:space="preserve">, структуры и штатной численности контрольно-счетной палаты муниципального образования </w:t>
      </w:r>
      <w:r>
        <w:rPr>
          <w:bCs/>
        </w:rPr>
        <w:t xml:space="preserve">«Город Архангельск». </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proofErr w:type="gramStart"/>
      <w:r>
        <w:rPr>
          <w:rFonts w:ascii="Times New Roman" w:hAnsi="Times New Roman"/>
          <w:sz w:val="24"/>
          <w:szCs w:val="24"/>
        </w:rPr>
        <w:t xml:space="preserve">В соответствии со ст. 19 Федерального закона №6-ФЗ, ст. 20 Положения </w:t>
      </w:r>
      <w:r w:rsidRPr="00C2422C">
        <w:rPr>
          <w:rFonts w:ascii="Times New Roman" w:hAnsi="Times New Roman"/>
          <w:sz w:val="24"/>
          <w:szCs w:val="24"/>
        </w:rPr>
        <w:t>о контрольно-счетной палате</w:t>
      </w:r>
      <w:r>
        <w:rPr>
          <w:rFonts w:ascii="Times New Roman" w:hAnsi="Times New Roman"/>
          <w:sz w:val="24"/>
          <w:szCs w:val="24"/>
        </w:rPr>
        <w:t xml:space="preserve"> в отчетном периоде размещение </w:t>
      </w:r>
      <w:r w:rsidRPr="0055035D">
        <w:rPr>
          <w:rFonts w:ascii="Times New Roman" w:hAnsi="Times New Roman"/>
          <w:sz w:val="24"/>
          <w:szCs w:val="24"/>
        </w:rPr>
        <w:t>информации о деятель</w:t>
      </w:r>
      <w:r>
        <w:rPr>
          <w:rFonts w:ascii="Times New Roman" w:hAnsi="Times New Roman"/>
          <w:sz w:val="24"/>
          <w:szCs w:val="24"/>
        </w:rPr>
        <w:t xml:space="preserve">ности контрольно-счетной палаты </w:t>
      </w:r>
      <w:r w:rsidRPr="0055035D">
        <w:rPr>
          <w:rFonts w:ascii="Times New Roman" w:hAnsi="Times New Roman"/>
          <w:sz w:val="24"/>
          <w:szCs w:val="24"/>
        </w:rPr>
        <w:t>осуществля</w:t>
      </w:r>
      <w:r>
        <w:rPr>
          <w:rFonts w:ascii="Times New Roman" w:hAnsi="Times New Roman"/>
          <w:sz w:val="24"/>
          <w:szCs w:val="24"/>
        </w:rPr>
        <w:t xml:space="preserve">лось на </w:t>
      </w:r>
      <w:r w:rsidRPr="006907B9">
        <w:rPr>
          <w:rFonts w:ascii="Times New Roman" w:hAnsi="Times New Roman"/>
          <w:sz w:val="24"/>
          <w:szCs w:val="24"/>
        </w:rPr>
        <w:t>официальн</w:t>
      </w:r>
      <w:r>
        <w:rPr>
          <w:rFonts w:ascii="Times New Roman" w:hAnsi="Times New Roman"/>
          <w:sz w:val="24"/>
          <w:szCs w:val="24"/>
        </w:rPr>
        <w:t>о</w:t>
      </w:r>
      <w:r w:rsidRPr="006907B9">
        <w:rPr>
          <w:rFonts w:ascii="Times New Roman" w:hAnsi="Times New Roman"/>
          <w:sz w:val="24"/>
          <w:szCs w:val="24"/>
        </w:rPr>
        <w:t>м информационн</w:t>
      </w:r>
      <w:r>
        <w:rPr>
          <w:rFonts w:ascii="Times New Roman" w:hAnsi="Times New Roman"/>
          <w:sz w:val="24"/>
          <w:szCs w:val="24"/>
        </w:rPr>
        <w:t>о</w:t>
      </w:r>
      <w:r w:rsidRPr="006907B9">
        <w:rPr>
          <w:rFonts w:ascii="Times New Roman" w:hAnsi="Times New Roman"/>
          <w:sz w:val="24"/>
          <w:szCs w:val="24"/>
        </w:rPr>
        <w:t>м интернет-портал</w:t>
      </w:r>
      <w:r>
        <w:rPr>
          <w:rFonts w:ascii="Times New Roman" w:hAnsi="Times New Roman"/>
          <w:sz w:val="24"/>
          <w:szCs w:val="24"/>
        </w:rPr>
        <w:t>е</w:t>
      </w:r>
      <w:r w:rsidRPr="006907B9">
        <w:rPr>
          <w:rFonts w:ascii="Times New Roman" w:hAnsi="Times New Roman"/>
          <w:sz w:val="24"/>
          <w:szCs w:val="24"/>
        </w:rPr>
        <w:t xml:space="preserve"> муниципального образования «Город Архангельск»</w:t>
      </w:r>
      <w:r>
        <w:rPr>
          <w:rFonts w:ascii="Times New Roman" w:hAnsi="Times New Roman"/>
          <w:sz w:val="24"/>
          <w:szCs w:val="24"/>
        </w:rPr>
        <w:t>.</w:t>
      </w:r>
      <w:proofErr w:type="gramEnd"/>
      <w:r>
        <w:rPr>
          <w:rFonts w:ascii="Times New Roman" w:hAnsi="Times New Roman"/>
          <w:sz w:val="24"/>
          <w:szCs w:val="24"/>
        </w:rPr>
        <w:t xml:space="preserve"> Кроме того, </w:t>
      </w:r>
      <w:r w:rsidRPr="009E18AC">
        <w:rPr>
          <w:rFonts w:ascii="Times New Roman" w:hAnsi="Times New Roman"/>
          <w:sz w:val="24"/>
          <w:szCs w:val="24"/>
        </w:rPr>
        <w:t xml:space="preserve">в </w:t>
      </w:r>
      <w:r>
        <w:rPr>
          <w:rFonts w:ascii="Times New Roman" w:hAnsi="Times New Roman"/>
          <w:sz w:val="24"/>
          <w:szCs w:val="24"/>
        </w:rPr>
        <w:t xml:space="preserve">2013 году в </w:t>
      </w:r>
      <w:r w:rsidRPr="009E18AC">
        <w:rPr>
          <w:rFonts w:ascii="Times New Roman" w:hAnsi="Times New Roman"/>
          <w:sz w:val="24"/>
          <w:szCs w:val="24"/>
        </w:rPr>
        <w:t>средствах массовой информации</w:t>
      </w:r>
      <w:r>
        <w:rPr>
          <w:rFonts w:ascii="Times New Roman" w:hAnsi="Times New Roman"/>
          <w:sz w:val="24"/>
          <w:szCs w:val="24"/>
        </w:rPr>
        <w:t xml:space="preserve"> о</w:t>
      </w:r>
      <w:r w:rsidRPr="009E18AC">
        <w:rPr>
          <w:rFonts w:ascii="Times New Roman" w:hAnsi="Times New Roman"/>
          <w:sz w:val="24"/>
          <w:szCs w:val="24"/>
        </w:rPr>
        <w:t>публикован</w:t>
      </w:r>
      <w:r>
        <w:rPr>
          <w:rFonts w:ascii="Times New Roman" w:hAnsi="Times New Roman"/>
          <w:sz w:val="24"/>
          <w:szCs w:val="24"/>
        </w:rPr>
        <w:t xml:space="preserve">ы 5 материалов о </w:t>
      </w:r>
      <w:r w:rsidRPr="0055035D">
        <w:rPr>
          <w:rFonts w:ascii="Times New Roman" w:hAnsi="Times New Roman"/>
          <w:sz w:val="24"/>
          <w:szCs w:val="24"/>
        </w:rPr>
        <w:t>деятель</w:t>
      </w:r>
      <w:r>
        <w:rPr>
          <w:rFonts w:ascii="Times New Roman" w:hAnsi="Times New Roman"/>
          <w:sz w:val="24"/>
          <w:szCs w:val="24"/>
        </w:rPr>
        <w:t>ности контрольно-счетной палаты.</w:t>
      </w:r>
    </w:p>
    <w:p w:rsidR="008C6527" w:rsidRDefault="008C6527" w:rsidP="008C6527">
      <w:pPr>
        <w:pStyle w:val="a9"/>
        <w:tabs>
          <w:tab w:val="left" w:pos="0"/>
        </w:tabs>
        <w:spacing w:after="0" w:line="264" w:lineRule="auto"/>
        <w:ind w:left="0" w:firstLine="709"/>
        <w:jc w:val="both"/>
        <w:rPr>
          <w:rFonts w:ascii="Times New Roman" w:hAnsi="Times New Roman"/>
          <w:sz w:val="24"/>
          <w:szCs w:val="24"/>
        </w:rPr>
      </w:pPr>
      <w:r w:rsidRPr="00DF6143">
        <w:rPr>
          <w:rFonts w:ascii="Times New Roman" w:hAnsi="Times New Roman"/>
          <w:sz w:val="24"/>
          <w:szCs w:val="24"/>
        </w:rPr>
        <w:t>В течение года информация о</w:t>
      </w:r>
      <w:r>
        <w:rPr>
          <w:rFonts w:ascii="Times New Roman" w:hAnsi="Times New Roman"/>
          <w:sz w:val="24"/>
          <w:szCs w:val="24"/>
        </w:rPr>
        <w:t xml:space="preserve">бо всех </w:t>
      </w:r>
      <w:r w:rsidRPr="00DF6143">
        <w:rPr>
          <w:rFonts w:ascii="Times New Roman" w:hAnsi="Times New Roman"/>
          <w:sz w:val="24"/>
          <w:szCs w:val="24"/>
        </w:rPr>
        <w:t xml:space="preserve">проведенных контрольных и экспертно-аналитических мероприятиях, о выявленных при их проведении нарушениях, о внесенных представлениях </w:t>
      </w:r>
      <w:r>
        <w:rPr>
          <w:rFonts w:ascii="Times New Roman" w:hAnsi="Times New Roman"/>
          <w:sz w:val="24"/>
          <w:szCs w:val="24"/>
        </w:rPr>
        <w:t xml:space="preserve">направлялась </w:t>
      </w:r>
      <w:r w:rsidRPr="00DF6143">
        <w:rPr>
          <w:rFonts w:ascii="Times New Roman" w:hAnsi="Times New Roman"/>
          <w:sz w:val="24"/>
          <w:szCs w:val="24"/>
        </w:rPr>
        <w:t xml:space="preserve">председателю Архангельской городской </w:t>
      </w:r>
      <w:r>
        <w:rPr>
          <w:rFonts w:ascii="Times New Roman" w:hAnsi="Times New Roman"/>
          <w:sz w:val="24"/>
          <w:szCs w:val="24"/>
        </w:rPr>
        <w:t>Думы, мэру города Архангельска</w:t>
      </w:r>
      <w:r w:rsidRPr="00DF6143">
        <w:rPr>
          <w:rFonts w:ascii="Times New Roman" w:hAnsi="Times New Roman"/>
          <w:sz w:val="24"/>
          <w:szCs w:val="24"/>
        </w:rPr>
        <w:t xml:space="preserve">. </w:t>
      </w:r>
    </w:p>
    <w:p w:rsidR="008C6527" w:rsidRDefault="008C6527" w:rsidP="008C6527">
      <w:pPr>
        <w:autoSpaceDE w:val="0"/>
        <w:autoSpaceDN w:val="0"/>
        <w:adjustRightInd w:val="0"/>
        <w:spacing w:line="264" w:lineRule="auto"/>
        <w:ind w:firstLine="709"/>
        <w:jc w:val="both"/>
      </w:pPr>
      <w:r>
        <w:t>В 2013 году председатель контрольно-счетной палаты</w:t>
      </w:r>
      <w:r w:rsidRPr="007943CA">
        <w:t xml:space="preserve"> </w:t>
      </w:r>
      <w:r>
        <w:t xml:space="preserve">Н.С. </w:t>
      </w:r>
      <w:proofErr w:type="spellStart"/>
      <w:r>
        <w:t>Сметанин</w:t>
      </w:r>
      <w:proofErr w:type="spellEnd"/>
      <w:r>
        <w:t xml:space="preserve"> принимал участие в заседаниях совета при мэре города Архангельска по противодействию коррупции. Кроме того, в мае 2013 года на заседании совета при мэре города Архангельска по противодействию коррупции рассмотрены результаты проведенной контрольно-счетной палатой п</w:t>
      </w:r>
      <w:r w:rsidRPr="000528D2">
        <w:t>роверк</w:t>
      </w:r>
      <w:r>
        <w:t>и</w:t>
      </w:r>
      <w:r w:rsidRPr="000528D2">
        <w:t xml:space="preserve"> исполнения </w:t>
      </w:r>
      <w:r>
        <w:t>долгосрочной целевой программы «</w:t>
      </w:r>
      <w:r w:rsidRPr="000528D2">
        <w:t>Обеспечение жильем молодых семей города Архангельска (2012-2015 годы)</w:t>
      </w:r>
      <w:r>
        <w:t>».</w:t>
      </w:r>
    </w:p>
    <w:p w:rsidR="008C6527" w:rsidRDefault="008C6527" w:rsidP="008C6527">
      <w:pPr>
        <w:autoSpaceDE w:val="0"/>
        <w:autoSpaceDN w:val="0"/>
        <w:adjustRightInd w:val="0"/>
        <w:spacing w:line="264" w:lineRule="auto"/>
        <w:ind w:firstLine="709"/>
        <w:jc w:val="both"/>
      </w:pPr>
      <w:r>
        <w:t xml:space="preserve">В отчетном периоде председатель контрольно-счетной палаты, а также заместитель председателя контрольно-счетной палаты участвовали в заседаниях постоянных комиссий Архангельской городской Думы. </w:t>
      </w:r>
    </w:p>
    <w:p w:rsidR="008C6527" w:rsidRDefault="008C6527" w:rsidP="008C6527">
      <w:pPr>
        <w:autoSpaceDE w:val="0"/>
        <w:autoSpaceDN w:val="0"/>
        <w:adjustRightInd w:val="0"/>
        <w:spacing w:line="264" w:lineRule="auto"/>
        <w:ind w:firstLine="709"/>
        <w:jc w:val="both"/>
      </w:pPr>
      <w:r>
        <w:t>Во исполнение Плана деятельности КСП на 2013 год в Архангельскую городскую Думу представлены предложения о рассмотрении на сессии в марте 2014 года отчета о работе контрольно-счетной палаты за 2013 год.</w:t>
      </w:r>
    </w:p>
    <w:p w:rsidR="008C6527" w:rsidRDefault="008C6527" w:rsidP="008C6527">
      <w:pPr>
        <w:autoSpaceDE w:val="0"/>
        <w:autoSpaceDN w:val="0"/>
        <w:adjustRightInd w:val="0"/>
        <w:spacing w:line="264" w:lineRule="auto"/>
        <w:ind w:firstLine="709"/>
        <w:jc w:val="both"/>
      </w:pPr>
      <w:r>
        <w:t>Утвержден и представлен в Архангельскую городскую Думу и мэру города План деятельности контрольно-счетной палаты на 2014 год.</w:t>
      </w:r>
    </w:p>
    <w:p w:rsidR="008C6527" w:rsidRDefault="008C6527" w:rsidP="008C6527">
      <w:pPr>
        <w:autoSpaceDE w:val="0"/>
        <w:autoSpaceDN w:val="0"/>
        <w:adjustRightInd w:val="0"/>
        <w:spacing w:line="264" w:lineRule="auto"/>
        <w:ind w:firstLine="709"/>
        <w:jc w:val="both"/>
      </w:pPr>
      <w:r>
        <w:t>В декабре 2013 года председатель контрольно-счетной палаты</w:t>
      </w:r>
      <w:r w:rsidRPr="00E36976">
        <w:t xml:space="preserve"> </w:t>
      </w:r>
      <w:r>
        <w:t xml:space="preserve">Н.С. </w:t>
      </w:r>
      <w:proofErr w:type="spellStart"/>
      <w:r>
        <w:t>Сметанин</w:t>
      </w:r>
      <w:proofErr w:type="spellEnd"/>
      <w:r>
        <w:t xml:space="preserve"> принял участие в заседании О</w:t>
      </w:r>
      <w:r w:rsidRPr="00E36976">
        <w:t xml:space="preserve">бщественного </w:t>
      </w:r>
      <w:r>
        <w:t>С</w:t>
      </w:r>
      <w:r w:rsidRPr="00E36976">
        <w:t xml:space="preserve">овета при МТУ </w:t>
      </w:r>
      <w:proofErr w:type="spellStart"/>
      <w:r w:rsidRPr="00E36976">
        <w:t>Росфиннадзора</w:t>
      </w:r>
      <w:proofErr w:type="spellEnd"/>
      <w:r w:rsidRPr="00E36976">
        <w:t xml:space="preserve"> в Архангельской области</w:t>
      </w:r>
      <w:r>
        <w:t xml:space="preserve"> по теме «Изменения, направленные на развитие государственного и муниципального финансового контроля, внесенные в Бюджетный кодекс РФ и Кодекс РФ об административных правонарушениях Федеральным законом от 23.07.2013 №252-ФЗ».</w:t>
      </w:r>
    </w:p>
    <w:p w:rsidR="008C6527" w:rsidRPr="00022223" w:rsidRDefault="008C6527" w:rsidP="008C6527">
      <w:pPr>
        <w:autoSpaceDE w:val="0"/>
        <w:autoSpaceDN w:val="0"/>
        <w:adjustRightInd w:val="0"/>
        <w:spacing w:line="264" w:lineRule="auto"/>
        <w:ind w:firstLine="709"/>
        <w:jc w:val="both"/>
      </w:pPr>
      <w:r>
        <w:t>Во исполнение Плана деятельности КСП на 2013 год в январе приказом контрольно-счетной палаты утвержден Э</w:t>
      </w:r>
      <w:r w:rsidRPr="00477B59">
        <w:t>тическ</w:t>
      </w:r>
      <w:r>
        <w:t>ий</w:t>
      </w:r>
      <w:r w:rsidRPr="00477B59">
        <w:t xml:space="preserve"> кодекс сотрудников контрольно-счетной палаты муниципального образования </w:t>
      </w:r>
      <w:r>
        <w:t>«</w:t>
      </w:r>
      <w:r w:rsidRPr="00477B59">
        <w:t>Город Архангельск</w:t>
      </w:r>
      <w:r>
        <w:t>».</w:t>
      </w:r>
    </w:p>
    <w:p w:rsidR="008C6527" w:rsidRDefault="008C6527" w:rsidP="008C6527">
      <w:pPr>
        <w:pStyle w:val="a9"/>
        <w:tabs>
          <w:tab w:val="left" w:pos="0"/>
        </w:tabs>
        <w:spacing w:before="240" w:after="120" w:line="264" w:lineRule="auto"/>
        <w:ind w:left="0" w:firstLine="709"/>
        <w:jc w:val="center"/>
        <w:rPr>
          <w:rFonts w:ascii="Times New Roman" w:hAnsi="Times New Roman"/>
          <w:b/>
          <w:sz w:val="24"/>
          <w:szCs w:val="24"/>
        </w:rPr>
      </w:pPr>
      <w:r>
        <w:rPr>
          <w:rFonts w:ascii="Times New Roman" w:hAnsi="Times New Roman"/>
          <w:b/>
          <w:sz w:val="24"/>
          <w:szCs w:val="24"/>
          <w:lang w:val="en-US"/>
        </w:rPr>
        <w:t>V</w:t>
      </w:r>
      <w:r w:rsidRPr="0036549F">
        <w:rPr>
          <w:rFonts w:ascii="Times New Roman" w:hAnsi="Times New Roman"/>
          <w:b/>
          <w:sz w:val="24"/>
          <w:szCs w:val="24"/>
        </w:rPr>
        <w:t xml:space="preserve">. </w:t>
      </w:r>
      <w:r w:rsidRPr="00F04B34">
        <w:rPr>
          <w:rFonts w:ascii="Times New Roman" w:hAnsi="Times New Roman"/>
          <w:b/>
          <w:sz w:val="24"/>
          <w:szCs w:val="24"/>
        </w:rPr>
        <w:t>Финансовое, материальное и кадровое обеспечение деятельности</w:t>
      </w:r>
    </w:p>
    <w:p w:rsidR="008C6527" w:rsidRPr="008569AF" w:rsidRDefault="008C6527" w:rsidP="008C6527">
      <w:pPr>
        <w:spacing w:line="264" w:lineRule="auto"/>
        <w:ind w:firstLine="709"/>
        <w:jc w:val="both"/>
      </w:pPr>
      <w:r w:rsidRPr="008569AF">
        <w:t xml:space="preserve">В соответствии с Планом деятельности КСП на 2013 год осуществлялись мероприятия по </w:t>
      </w:r>
      <w:proofErr w:type="gramStart"/>
      <w:r w:rsidRPr="008569AF">
        <w:t>контролю за</w:t>
      </w:r>
      <w:proofErr w:type="gramEnd"/>
      <w:r w:rsidRPr="008569AF">
        <w:t xml:space="preserve"> представлением сведений о доходах, об имуществе и обязательствах имущественного характера. Нарушений сотрудниками КСП сроков и порядка представления сведений не установлено. Утверждены методические рекомендации по заполнению гражданами, претендующими на замещение должностей муниципальной службы, и муниципальными служащими контрольно-счетной палаты муниципального образования </w:t>
      </w:r>
      <w:r w:rsidRPr="008569AF">
        <w:lastRenderedPageBreak/>
        <w:t>«Город Архангельск» справок о доходах, об имуществе и обязательствах имущественного характера</w:t>
      </w:r>
      <w:r>
        <w:t>.</w:t>
      </w:r>
    </w:p>
    <w:p w:rsidR="008C6527" w:rsidRPr="006E4674" w:rsidRDefault="008C6527" w:rsidP="008C6527">
      <w:pPr>
        <w:pStyle w:val="a9"/>
        <w:tabs>
          <w:tab w:val="left" w:pos="0"/>
        </w:tabs>
        <w:spacing w:after="0" w:line="264" w:lineRule="auto"/>
        <w:ind w:left="0" w:firstLine="709"/>
        <w:jc w:val="both"/>
        <w:rPr>
          <w:rFonts w:ascii="Times New Roman" w:hAnsi="Times New Roman"/>
          <w:sz w:val="24"/>
          <w:szCs w:val="24"/>
        </w:rPr>
      </w:pPr>
      <w:r w:rsidRPr="006E4674">
        <w:rPr>
          <w:rFonts w:ascii="Times New Roman" w:hAnsi="Times New Roman"/>
          <w:sz w:val="24"/>
          <w:szCs w:val="24"/>
        </w:rPr>
        <w:t>Бюджетная смета контрольно-счетной палаты на 2013 год утверждена 09.01.2013 с объемом лимитов бюджетных обязательств 7 583,0 тыс. руб. В соответствии с Порядком составления, утверждения и ведения бюджетной сметы контрольно-счетной палаты муниципального образования «Город Архангельск», утвержденным приказом контрольно-счетной палаты от 29.12.2012 № 52, в течение 2013 года в смету внесено 5 изменений.</w:t>
      </w:r>
    </w:p>
    <w:p w:rsidR="008C6527" w:rsidRPr="00A205CB"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В отчетном периоде н</w:t>
      </w:r>
      <w:r w:rsidRPr="00A205CB">
        <w:rPr>
          <w:rFonts w:ascii="Times New Roman" w:hAnsi="Times New Roman"/>
          <w:sz w:val="24"/>
          <w:szCs w:val="24"/>
        </w:rPr>
        <w:t>а основании договора</w:t>
      </w:r>
      <w:r>
        <w:rPr>
          <w:rFonts w:ascii="Times New Roman" w:hAnsi="Times New Roman"/>
          <w:sz w:val="24"/>
          <w:szCs w:val="24"/>
        </w:rPr>
        <w:t xml:space="preserve"> с ФГБОУ ВПО </w:t>
      </w:r>
      <w:proofErr w:type="spellStart"/>
      <w:r>
        <w:rPr>
          <w:rFonts w:ascii="Times New Roman" w:hAnsi="Times New Roman"/>
          <w:sz w:val="24"/>
          <w:szCs w:val="24"/>
        </w:rPr>
        <w:t>РАНХиГС</w:t>
      </w:r>
      <w:proofErr w:type="spellEnd"/>
      <w:r w:rsidRPr="00A205CB">
        <w:rPr>
          <w:rFonts w:ascii="Times New Roman" w:hAnsi="Times New Roman"/>
          <w:sz w:val="24"/>
          <w:szCs w:val="24"/>
        </w:rPr>
        <w:t xml:space="preserve"> один муниципальный служащий контрольно-счетной палаты прошел обучение на курсах повышения квалификации по программе «Контрактная система в сфере закупок для государственных и муниципальных нужд».</w:t>
      </w:r>
    </w:p>
    <w:p w:rsidR="008C6527" w:rsidRPr="00A205CB" w:rsidRDefault="008C6527" w:rsidP="008C6527">
      <w:pPr>
        <w:pStyle w:val="a9"/>
        <w:tabs>
          <w:tab w:val="left" w:pos="0"/>
        </w:tabs>
        <w:spacing w:after="0" w:line="264" w:lineRule="auto"/>
        <w:ind w:left="0" w:firstLine="709"/>
        <w:jc w:val="both"/>
        <w:rPr>
          <w:rFonts w:ascii="Times New Roman" w:hAnsi="Times New Roman"/>
          <w:sz w:val="24"/>
          <w:szCs w:val="24"/>
        </w:rPr>
      </w:pPr>
      <w:r>
        <w:rPr>
          <w:rFonts w:ascii="Times New Roman" w:hAnsi="Times New Roman"/>
          <w:sz w:val="24"/>
          <w:szCs w:val="24"/>
        </w:rPr>
        <w:t xml:space="preserve">В 2013 году </w:t>
      </w:r>
      <w:r w:rsidRPr="00A205CB">
        <w:rPr>
          <w:rFonts w:ascii="Times New Roman" w:hAnsi="Times New Roman"/>
          <w:sz w:val="24"/>
          <w:szCs w:val="24"/>
        </w:rPr>
        <w:t>контрольно-счетн</w:t>
      </w:r>
      <w:r>
        <w:rPr>
          <w:rFonts w:ascii="Times New Roman" w:hAnsi="Times New Roman"/>
          <w:sz w:val="24"/>
          <w:szCs w:val="24"/>
        </w:rPr>
        <w:t>ая</w:t>
      </w:r>
      <w:r w:rsidRPr="00A205CB">
        <w:rPr>
          <w:rFonts w:ascii="Times New Roman" w:hAnsi="Times New Roman"/>
          <w:sz w:val="24"/>
          <w:szCs w:val="24"/>
        </w:rPr>
        <w:t xml:space="preserve"> палат</w:t>
      </w:r>
      <w:r>
        <w:rPr>
          <w:rFonts w:ascii="Times New Roman" w:hAnsi="Times New Roman"/>
          <w:sz w:val="24"/>
          <w:szCs w:val="24"/>
        </w:rPr>
        <w:t>а</w:t>
      </w:r>
      <w:r w:rsidRPr="00A205CB">
        <w:rPr>
          <w:rFonts w:ascii="Times New Roman" w:hAnsi="Times New Roman"/>
          <w:sz w:val="24"/>
          <w:szCs w:val="24"/>
        </w:rPr>
        <w:t xml:space="preserve"> </w:t>
      </w:r>
      <w:r>
        <w:rPr>
          <w:rFonts w:ascii="Times New Roman" w:hAnsi="Times New Roman"/>
          <w:sz w:val="24"/>
          <w:szCs w:val="24"/>
        </w:rPr>
        <w:t>пре</w:t>
      </w:r>
      <w:r w:rsidRPr="00A205CB">
        <w:rPr>
          <w:rFonts w:ascii="Times New Roman" w:hAnsi="Times New Roman"/>
          <w:sz w:val="24"/>
          <w:szCs w:val="24"/>
        </w:rPr>
        <w:t xml:space="preserve">дставляла в департамент финансов мэрии города Архангельска </w:t>
      </w:r>
      <w:r>
        <w:rPr>
          <w:rFonts w:ascii="Times New Roman" w:hAnsi="Times New Roman"/>
          <w:sz w:val="24"/>
          <w:szCs w:val="24"/>
        </w:rPr>
        <w:t>о</w:t>
      </w:r>
      <w:r w:rsidRPr="00A205CB">
        <w:rPr>
          <w:rFonts w:ascii="Times New Roman" w:hAnsi="Times New Roman"/>
          <w:sz w:val="24"/>
          <w:szCs w:val="24"/>
        </w:rPr>
        <w:t xml:space="preserve">тчетность в сроки и в </w:t>
      </w:r>
      <w:r>
        <w:rPr>
          <w:rFonts w:ascii="Times New Roman" w:hAnsi="Times New Roman"/>
          <w:sz w:val="24"/>
          <w:szCs w:val="24"/>
        </w:rPr>
        <w:t>порядке</w:t>
      </w:r>
      <w:r w:rsidRPr="00A205CB">
        <w:rPr>
          <w:rFonts w:ascii="Times New Roman" w:hAnsi="Times New Roman"/>
          <w:sz w:val="24"/>
          <w:szCs w:val="24"/>
        </w:rPr>
        <w:t>, установленн</w:t>
      </w:r>
      <w:r>
        <w:rPr>
          <w:rFonts w:ascii="Times New Roman" w:hAnsi="Times New Roman"/>
          <w:sz w:val="24"/>
          <w:szCs w:val="24"/>
        </w:rPr>
        <w:t>ых</w:t>
      </w:r>
      <w:r w:rsidRPr="00A205CB">
        <w:rPr>
          <w:rFonts w:ascii="Times New Roman" w:hAnsi="Times New Roman"/>
          <w:sz w:val="24"/>
          <w:szCs w:val="24"/>
        </w:rPr>
        <w:t xml:space="preserve"> распоряжениями директора департамента финан</w:t>
      </w:r>
      <w:r>
        <w:rPr>
          <w:rFonts w:ascii="Times New Roman" w:hAnsi="Times New Roman"/>
          <w:sz w:val="24"/>
          <w:szCs w:val="24"/>
        </w:rPr>
        <w:t>сов мэрии города Архангельска</w:t>
      </w:r>
      <w:r w:rsidRPr="00A205CB">
        <w:rPr>
          <w:rFonts w:ascii="Times New Roman" w:hAnsi="Times New Roman"/>
          <w:sz w:val="24"/>
          <w:szCs w:val="24"/>
        </w:rPr>
        <w:t>.</w:t>
      </w:r>
    </w:p>
    <w:p w:rsidR="008C6527" w:rsidRPr="00A205CB" w:rsidRDefault="008C6527" w:rsidP="008C6527">
      <w:pPr>
        <w:pStyle w:val="a9"/>
        <w:tabs>
          <w:tab w:val="left" w:pos="0"/>
        </w:tabs>
        <w:spacing w:after="0" w:line="264" w:lineRule="auto"/>
        <w:ind w:left="0" w:firstLine="709"/>
        <w:jc w:val="both"/>
        <w:rPr>
          <w:rFonts w:ascii="Times New Roman" w:hAnsi="Times New Roman"/>
          <w:sz w:val="24"/>
          <w:szCs w:val="24"/>
        </w:rPr>
      </w:pPr>
      <w:r w:rsidRPr="00A205CB">
        <w:rPr>
          <w:rFonts w:ascii="Times New Roman" w:hAnsi="Times New Roman"/>
          <w:sz w:val="24"/>
          <w:szCs w:val="24"/>
        </w:rPr>
        <w:t xml:space="preserve">В целях определения соответствия муниципальных служащих замещаемым должностям муниципальной службы и в соответствии с решением Архангельского городского Совета депутатов от 17.06.2009 № 895 «О порядке аттестации муниципальных служащих в муниципальном образовании </w:t>
      </w:r>
      <w:r>
        <w:rPr>
          <w:rFonts w:ascii="Times New Roman" w:hAnsi="Times New Roman"/>
          <w:sz w:val="24"/>
          <w:szCs w:val="24"/>
        </w:rPr>
        <w:t>«</w:t>
      </w:r>
      <w:r w:rsidRPr="00A205CB">
        <w:rPr>
          <w:rFonts w:ascii="Times New Roman" w:hAnsi="Times New Roman"/>
          <w:sz w:val="24"/>
          <w:szCs w:val="24"/>
        </w:rPr>
        <w:t>Город Архангельск», в 2013 году проведена аттестация трех муниципальных служащих контрольно-счетной палаты.</w:t>
      </w:r>
    </w:p>
    <w:p w:rsidR="008C6527" w:rsidRDefault="008C6527" w:rsidP="008C6527">
      <w:pPr>
        <w:pStyle w:val="ConsNormal"/>
        <w:widowControl/>
        <w:spacing w:line="276" w:lineRule="auto"/>
        <w:ind w:right="0" w:firstLine="0"/>
        <w:jc w:val="center"/>
        <w:rPr>
          <w:rFonts w:ascii="Times New Roman" w:hAnsi="Times New Roman" w:cs="Times New Roman"/>
          <w:b/>
          <w:sz w:val="24"/>
          <w:szCs w:val="24"/>
        </w:rPr>
      </w:pPr>
    </w:p>
    <w:p w:rsidR="003E6966" w:rsidRDefault="00336072" w:rsidP="00336072">
      <w:pPr>
        <w:jc w:val="center"/>
      </w:pPr>
      <w:bookmarkStart w:id="0" w:name="_GoBack"/>
      <w:bookmarkEnd w:id="0"/>
      <w:r>
        <w:t>-----------------</w:t>
      </w:r>
    </w:p>
    <w:sectPr w:rsidR="003E6966" w:rsidSect="00C32859">
      <w:footerReference w:type="default" r:id="rId16"/>
      <w:pgSz w:w="11906" w:h="16838"/>
      <w:pgMar w:top="851" w:right="850" w:bottom="993" w:left="1260" w:header="708" w:footer="3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2D5" w:rsidRDefault="00D212D5">
      <w:r>
        <w:separator/>
      </w:r>
    </w:p>
  </w:endnote>
  <w:endnote w:type="continuationSeparator" w:id="0">
    <w:p w:rsidR="00D212D5" w:rsidRDefault="00D2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20" w:rsidRPr="00C32859" w:rsidRDefault="008C6527">
    <w:pPr>
      <w:pStyle w:val="ac"/>
      <w:jc w:val="center"/>
      <w:rPr>
        <w:sz w:val="20"/>
        <w:szCs w:val="20"/>
      </w:rPr>
    </w:pPr>
    <w:r w:rsidRPr="00C32859">
      <w:rPr>
        <w:sz w:val="20"/>
        <w:szCs w:val="20"/>
      </w:rPr>
      <w:fldChar w:fldCharType="begin"/>
    </w:r>
    <w:r w:rsidRPr="00C32859">
      <w:rPr>
        <w:sz w:val="20"/>
        <w:szCs w:val="20"/>
      </w:rPr>
      <w:instrText>PAGE   \* MERGEFORMAT</w:instrText>
    </w:r>
    <w:r w:rsidRPr="00C32859">
      <w:rPr>
        <w:sz w:val="20"/>
        <w:szCs w:val="20"/>
      </w:rPr>
      <w:fldChar w:fldCharType="separate"/>
    </w:r>
    <w:r w:rsidR="00336072">
      <w:rPr>
        <w:noProof/>
        <w:sz w:val="20"/>
        <w:szCs w:val="20"/>
      </w:rPr>
      <w:t>25</w:t>
    </w:r>
    <w:r w:rsidRPr="00C32859">
      <w:rPr>
        <w:sz w:val="20"/>
        <w:szCs w:val="20"/>
      </w:rPr>
      <w:fldChar w:fldCharType="end"/>
    </w:r>
  </w:p>
  <w:p w:rsidR="005B7520" w:rsidRDefault="00D212D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2D5" w:rsidRDefault="00D212D5">
      <w:r>
        <w:separator/>
      </w:r>
    </w:p>
  </w:footnote>
  <w:footnote w:type="continuationSeparator" w:id="0">
    <w:p w:rsidR="00D212D5" w:rsidRDefault="00D212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639"/>
    <w:multiLevelType w:val="hybridMultilevel"/>
    <w:tmpl w:val="EC087526"/>
    <w:lvl w:ilvl="0" w:tplc="06044156">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3D43F56"/>
    <w:multiLevelType w:val="multilevel"/>
    <w:tmpl w:val="03982218"/>
    <w:lvl w:ilvl="0">
      <w:start w:val="1"/>
      <w:numFmt w:val="decimal"/>
      <w:lvlText w:val="%1."/>
      <w:lvlJc w:val="left"/>
      <w:pPr>
        <w:tabs>
          <w:tab w:val="num" w:pos="1069"/>
        </w:tabs>
        <w:ind w:left="1069" w:hanging="360"/>
      </w:pPr>
      <w:rPr>
        <w:rFonts w:hint="default"/>
      </w:rPr>
    </w:lvl>
    <w:lvl w:ilvl="1">
      <w:start w:val="4"/>
      <w:numFmt w:val="decimal"/>
      <w:isLgl/>
      <w:lvlText w:val="%1.%2."/>
      <w:lvlJc w:val="left"/>
      <w:pPr>
        <w:tabs>
          <w:tab w:val="num" w:pos="1309"/>
        </w:tabs>
        <w:ind w:left="1309" w:hanging="600"/>
      </w:pPr>
      <w:rPr>
        <w:rFonts w:hint="default"/>
      </w:rPr>
    </w:lvl>
    <w:lvl w:ilvl="2">
      <w:start w:val="2"/>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2">
    <w:nsid w:val="303F24A0"/>
    <w:multiLevelType w:val="multilevel"/>
    <w:tmpl w:val="1B2CCF44"/>
    <w:lvl w:ilvl="0">
      <w:start w:val="1"/>
      <w:numFmt w:val="decimal"/>
      <w:lvlText w:val="%1."/>
      <w:lvlJc w:val="left"/>
      <w:pPr>
        <w:ind w:left="786"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nsid w:val="59A55A59"/>
    <w:multiLevelType w:val="hybridMultilevel"/>
    <w:tmpl w:val="47B6A180"/>
    <w:lvl w:ilvl="0" w:tplc="F76440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6E87788A"/>
    <w:multiLevelType w:val="hybridMultilevel"/>
    <w:tmpl w:val="3CA62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A3F0B1A"/>
    <w:multiLevelType w:val="hybridMultilevel"/>
    <w:tmpl w:val="834ED94C"/>
    <w:lvl w:ilvl="0" w:tplc="04269780">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527"/>
    <w:rsid w:val="000004B8"/>
    <w:rsid w:val="00000F41"/>
    <w:rsid w:val="000015C4"/>
    <w:rsid w:val="00002E70"/>
    <w:rsid w:val="00002F14"/>
    <w:rsid w:val="00003BBF"/>
    <w:rsid w:val="000051AC"/>
    <w:rsid w:val="00005448"/>
    <w:rsid w:val="00007101"/>
    <w:rsid w:val="00011A49"/>
    <w:rsid w:val="00013317"/>
    <w:rsid w:val="000150F6"/>
    <w:rsid w:val="00016899"/>
    <w:rsid w:val="0002096D"/>
    <w:rsid w:val="000217B2"/>
    <w:rsid w:val="0002181E"/>
    <w:rsid w:val="000236BF"/>
    <w:rsid w:val="000237BB"/>
    <w:rsid w:val="0002706E"/>
    <w:rsid w:val="0002712A"/>
    <w:rsid w:val="00031A3A"/>
    <w:rsid w:val="000352BE"/>
    <w:rsid w:val="0003570B"/>
    <w:rsid w:val="00036818"/>
    <w:rsid w:val="00037466"/>
    <w:rsid w:val="00040BEB"/>
    <w:rsid w:val="0004140A"/>
    <w:rsid w:val="0004248D"/>
    <w:rsid w:val="0004433E"/>
    <w:rsid w:val="000464DF"/>
    <w:rsid w:val="00047209"/>
    <w:rsid w:val="00052329"/>
    <w:rsid w:val="00053C24"/>
    <w:rsid w:val="000555C2"/>
    <w:rsid w:val="00055F03"/>
    <w:rsid w:val="00055F1C"/>
    <w:rsid w:val="00057F1A"/>
    <w:rsid w:val="00060685"/>
    <w:rsid w:val="00061AC8"/>
    <w:rsid w:val="00062950"/>
    <w:rsid w:val="000727E3"/>
    <w:rsid w:val="000748AC"/>
    <w:rsid w:val="0008614A"/>
    <w:rsid w:val="0008702C"/>
    <w:rsid w:val="00092477"/>
    <w:rsid w:val="00092D53"/>
    <w:rsid w:val="00095A90"/>
    <w:rsid w:val="000A0202"/>
    <w:rsid w:val="000A0868"/>
    <w:rsid w:val="000A0C64"/>
    <w:rsid w:val="000A0DA2"/>
    <w:rsid w:val="000A22AE"/>
    <w:rsid w:val="000A2955"/>
    <w:rsid w:val="000A4E2F"/>
    <w:rsid w:val="000A5152"/>
    <w:rsid w:val="000A5F1D"/>
    <w:rsid w:val="000A68D0"/>
    <w:rsid w:val="000B1D38"/>
    <w:rsid w:val="000B1F5D"/>
    <w:rsid w:val="000B7B9A"/>
    <w:rsid w:val="000C01D5"/>
    <w:rsid w:val="000C21F9"/>
    <w:rsid w:val="000C3BB9"/>
    <w:rsid w:val="000C4673"/>
    <w:rsid w:val="000D1B59"/>
    <w:rsid w:val="000D5079"/>
    <w:rsid w:val="000D6E34"/>
    <w:rsid w:val="000D720F"/>
    <w:rsid w:val="000E0C4D"/>
    <w:rsid w:val="000E69C2"/>
    <w:rsid w:val="000E747C"/>
    <w:rsid w:val="000E75CB"/>
    <w:rsid w:val="000F17F9"/>
    <w:rsid w:val="000F1E20"/>
    <w:rsid w:val="000F2C47"/>
    <w:rsid w:val="000F4311"/>
    <w:rsid w:val="000F5A4F"/>
    <w:rsid w:val="000F5DC5"/>
    <w:rsid w:val="000F6CB0"/>
    <w:rsid w:val="00101455"/>
    <w:rsid w:val="0010567E"/>
    <w:rsid w:val="00105D57"/>
    <w:rsid w:val="00110481"/>
    <w:rsid w:val="00112156"/>
    <w:rsid w:val="00113504"/>
    <w:rsid w:val="00115C58"/>
    <w:rsid w:val="001217CF"/>
    <w:rsid w:val="00124ECC"/>
    <w:rsid w:val="0012579C"/>
    <w:rsid w:val="00126B49"/>
    <w:rsid w:val="00127A3E"/>
    <w:rsid w:val="0013007A"/>
    <w:rsid w:val="0013322E"/>
    <w:rsid w:val="00134ACE"/>
    <w:rsid w:val="00136E0D"/>
    <w:rsid w:val="0014122F"/>
    <w:rsid w:val="001431B4"/>
    <w:rsid w:val="00143C6C"/>
    <w:rsid w:val="00146331"/>
    <w:rsid w:val="00146695"/>
    <w:rsid w:val="00146B91"/>
    <w:rsid w:val="00146FE8"/>
    <w:rsid w:val="0015057C"/>
    <w:rsid w:val="00152190"/>
    <w:rsid w:val="00152C51"/>
    <w:rsid w:val="00153D98"/>
    <w:rsid w:val="00154685"/>
    <w:rsid w:val="00155604"/>
    <w:rsid w:val="00156BEA"/>
    <w:rsid w:val="00156CDA"/>
    <w:rsid w:val="0015747A"/>
    <w:rsid w:val="00157FDE"/>
    <w:rsid w:val="00160802"/>
    <w:rsid w:val="001608E2"/>
    <w:rsid w:val="001621AE"/>
    <w:rsid w:val="0016581D"/>
    <w:rsid w:val="001669E8"/>
    <w:rsid w:val="00167B65"/>
    <w:rsid w:val="00171596"/>
    <w:rsid w:val="0017267A"/>
    <w:rsid w:val="0017479A"/>
    <w:rsid w:val="0017520F"/>
    <w:rsid w:val="00175927"/>
    <w:rsid w:val="00180020"/>
    <w:rsid w:val="001807E2"/>
    <w:rsid w:val="00181707"/>
    <w:rsid w:val="00181BED"/>
    <w:rsid w:val="001823F1"/>
    <w:rsid w:val="00183F15"/>
    <w:rsid w:val="0018402C"/>
    <w:rsid w:val="00187CB8"/>
    <w:rsid w:val="00190E1E"/>
    <w:rsid w:val="00192A88"/>
    <w:rsid w:val="001933D1"/>
    <w:rsid w:val="001951CD"/>
    <w:rsid w:val="0019691A"/>
    <w:rsid w:val="00196B05"/>
    <w:rsid w:val="001A0E71"/>
    <w:rsid w:val="001A1C92"/>
    <w:rsid w:val="001A1FCE"/>
    <w:rsid w:val="001A2B29"/>
    <w:rsid w:val="001A482E"/>
    <w:rsid w:val="001A7C9B"/>
    <w:rsid w:val="001B1A62"/>
    <w:rsid w:val="001B44E9"/>
    <w:rsid w:val="001B7235"/>
    <w:rsid w:val="001C2A12"/>
    <w:rsid w:val="001C31ED"/>
    <w:rsid w:val="001C4771"/>
    <w:rsid w:val="001C488F"/>
    <w:rsid w:val="001C4AD0"/>
    <w:rsid w:val="001C6464"/>
    <w:rsid w:val="001C691C"/>
    <w:rsid w:val="001D0781"/>
    <w:rsid w:val="001D0E48"/>
    <w:rsid w:val="001D3229"/>
    <w:rsid w:val="001D432A"/>
    <w:rsid w:val="001D4A90"/>
    <w:rsid w:val="001D4D51"/>
    <w:rsid w:val="001D5123"/>
    <w:rsid w:val="001D6631"/>
    <w:rsid w:val="001D6738"/>
    <w:rsid w:val="001D6F1B"/>
    <w:rsid w:val="001D7104"/>
    <w:rsid w:val="001E1F81"/>
    <w:rsid w:val="001E3E77"/>
    <w:rsid w:val="001E4AA2"/>
    <w:rsid w:val="001E52A0"/>
    <w:rsid w:val="001E5404"/>
    <w:rsid w:val="001E63D5"/>
    <w:rsid w:val="001E7000"/>
    <w:rsid w:val="001F09A1"/>
    <w:rsid w:val="001F0ADC"/>
    <w:rsid w:val="001F14A1"/>
    <w:rsid w:val="001F33FE"/>
    <w:rsid w:val="001F5637"/>
    <w:rsid w:val="001F7032"/>
    <w:rsid w:val="001F7E67"/>
    <w:rsid w:val="00200B37"/>
    <w:rsid w:val="00201DFE"/>
    <w:rsid w:val="002044BD"/>
    <w:rsid w:val="002059AF"/>
    <w:rsid w:val="002059B7"/>
    <w:rsid w:val="0021089A"/>
    <w:rsid w:val="00211DF5"/>
    <w:rsid w:val="002125A0"/>
    <w:rsid w:val="00213526"/>
    <w:rsid w:val="002141DC"/>
    <w:rsid w:val="0021489F"/>
    <w:rsid w:val="00217BE5"/>
    <w:rsid w:val="002204C1"/>
    <w:rsid w:val="00220576"/>
    <w:rsid w:val="002228DE"/>
    <w:rsid w:val="00222A1B"/>
    <w:rsid w:val="00222D9F"/>
    <w:rsid w:val="00222E6B"/>
    <w:rsid w:val="002300E2"/>
    <w:rsid w:val="002302FB"/>
    <w:rsid w:val="00233B34"/>
    <w:rsid w:val="002352FF"/>
    <w:rsid w:val="002360F6"/>
    <w:rsid w:val="002403A7"/>
    <w:rsid w:val="002403B5"/>
    <w:rsid w:val="00241A03"/>
    <w:rsid w:val="00241AD0"/>
    <w:rsid w:val="00244432"/>
    <w:rsid w:val="002448F3"/>
    <w:rsid w:val="0024529C"/>
    <w:rsid w:val="0024587C"/>
    <w:rsid w:val="0024601C"/>
    <w:rsid w:val="002463AD"/>
    <w:rsid w:val="00246503"/>
    <w:rsid w:val="002543E0"/>
    <w:rsid w:val="00254F29"/>
    <w:rsid w:val="002574EB"/>
    <w:rsid w:val="00257E14"/>
    <w:rsid w:val="0026011A"/>
    <w:rsid w:val="00261509"/>
    <w:rsid w:val="00262202"/>
    <w:rsid w:val="00264A34"/>
    <w:rsid w:val="002679D6"/>
    <w:rsid w:val="00267E6B"/>
    <w:rsid w:val="0027090F"/>
    <w:rsid w:val="00271D83"/>
    <w:rsid w:val="002729E2"/>
    <w:rsid w:val="002737C5"/>
    <w:rsid w:val="00276CC8"/>
    <w:rsid w:val="00282018"/>
    <w:rsid w:val="002827D9"/>
    <w:rsid w:val="002832B4"/>
    <w:rsid w:val="002833F7"/>
    <w:rsid w:val="00285B04"/>
    <w:rsid w:val="00290E62"/>
    <w:rsid w:val="00292D1F"/>
    <w:rsid w:val="00292F88"/>
    <w:rsid w:val="00297541"/>
    <w:rsid w:val="002A40FA"/>
    <w:rsid w:val="002A4150"/>
    <w:rsid w:val="002A4F8F"/>
    <w:rsid w:val="002A5C13"/>
    <w:rsid w:val="002B016B"/>
    <w:rsid w:val="002B0F4A"/>
    <w:rsid w:val="002B21EC"/>
    <w:rsid w:val="002B2854"/>
    <w:rsid w:val="002B2BF9"/>
    <w:rsid w:val="002B35CE"/>
    <w:rsid w:val="002B3A5B"/>
    <w:rsid w:val="002B3BFB"/>
    <w:rsid w:val="002B4081"/>
    <w:rsid w:val="002B5DE6"/>
    <w:rsid w:val="002B61C5"/>
    <w:rsid w:val="002B76FA"/>
    <w:rsid w:val="002C3740"/>
    <w:rsid w:val="002C72C4"/>
    <w:rsid w:val="002D1183"/>
    <w:rsid w:val="002D1961"/>
    <w:rsid w:val="002D3072"/>
    <w:rsid w:val="002D5039"/>
    <w:rsid w:val="002D56F8"/>
    <w:rsid w:val="002D66BB"/>
    <w:rsid w:val="002D7727"/>
    <w:rsid w:val="002E025F"/>
    <w:rsid w:val="002E0FC0"/>
    <w:rsid w:val="002E1C58"/>
    <w:rsid w:val="002E20B6"/>
    <w:rsid w:val="002E2E89"/>
    <w:rsid w:val="002E78B3"/>
    <w:rsid w:val="002F2801"/>
    <w:rsid w:val="002F2ED7"/>
    <w:rsid w:val="002F35CE"/>
    <w:rsid w:val="002F3DC0"/>
    <w:rsid w:val="002F55DD"/>
    <w:rsid w:val="002F66FB"/>
    <w:rsid w:val="003008AE"/>
    <w:rsid w:val="0030224E"/>
    <w:rsid w:val="003044A3"/>
    <w:rsid w:val="00304B2F"/>
    <w:rsid w:val="0030608B"/>
    <w:rsid w:val="003075D9"/>
    <w:rsid w:val="00310A6A"/>
    <w:rsid w:val="00310B37"/>
    <w:rsid w:val="00312FA6"/>
    <w:rsid w:val="00314787"/>
    <w:rsid w:val="003213B4"/>
    <w:rsid w:val="00321454"/>
    <w:rsid w:val="00321667"/>
    <w:rsid w:val="003246D4"/>
    <w:rsid w:val="00325978"/>
    <w:rsid w:val="00325994"/>
    <w:rsid w:val="00326A38"/>
    <w:rsid w:val="00327E16"/>
    <w:rsid w:val="00327E28"/>
    <w:rsid w:val="003304FE"/>
    <w:rsid w:val="003338D9"/>
    <w:rsid w:val="0033561D"/>
    <w:rsid w:val="00336072"/>
    <w:rsid w:val="003363FE"/>
    <w:rsid w:val="00342C56"/>
    <w:rsid w:val="00346F25"/>
    <w:rsid w:val="0035117C"/>
    <w:rsid w:val="0035125F"/>
    <w:rsid w:val="00353283"/>
    <w:rsid w:val="00353FA6"/>
    <w:rsid w:val="003570C9"/>
    <w:rsid w:val="00360850"/>
    <w:rsid w:val="0036132A"/>
    <w:rsid w:val="00362CD9"/>
    <w:rsid w:val="0036350D"/>
    <w:rsid w:val="00367EE2"/>
    <w:rsid w:val="00372369"/>
    <w:rsid w:val="00372C37"/>
    <w:rsid w:val="00373552"/>
    <w:rsid w:val="00373D8D"/>
    <w:rsid w:val="003756B2"/>
    <w:rsid w:val="00375A4A"/>
    <w:rsid w:val="0037642A"/>
    <w:rsid w:val="00376561"/>
    <w:rsid w:val="00382A26"/>
    <w:rsid w:val="003838CE"/>
    <w:rsid w:val="00384E38"/>
    <w:rsid w:val="003907DF"/>
    <w:rsid w:val="003933DA"/>
    <w:rsid w:val="003935DF"/>
    <w:rsid w:val="00393BFB"/>
    <w:rsid w:val="00394A35"/>
    <w:rsid w:val="00395539"/>
    <w:rsid w:val="00395E80"/>
    <w:rsid w:val="003961F9"/>
    <w:rsid w:val="00397441"/>
    <w:rsid w:val="00397AB0"/>
    <w:rsid w:val="00397C44"/>
    <w:rsid w:val="003A13D1"/>
    <w:rsid w:val="003A3E8F"/>
    <w:rsid w:val="003A4218"/>
    <w:rsid w:val="003A4EFB"/>
    <w:rsid w:val="003A61F2"/>
    <w:rsid w:val="003A6D31"/>
    <w:rsid w:val="003A77B0"/>
    <w:rsid w:val="003B0FC2"/>
    <w:rsid w:val="003B1907"/>
    <w:rsid w:val="003B2D33"/>
    <w:rsid w:val="003B2E09"/>
    <w:rsid w:val="003B32DD"/>
    <w:rsid w:val="003B4E1C"/>
    <w:rsid w:val="003B7056"/>
    <w:rsid w:val="003B7BE6"/>
    <w:rsid w:val="003B7C1B"/>
    <w:rsid w:val="003C0CB9"/>
    <w:rsid w:val="003C0D08"/>
    <w:rsid w:val="003C208C"/>
    <w:rsid w:val="003C2A15"/>
    <w:rsid w:val="003C5C3F"/>
    <w:rsid w:val="003D0F9B"/>
    <w:rsid w:val="003D152B"/>
    <w:rsid w:val="003D1656"/>
    <w:rsid w:val="003D51C9"/>
    <w:rsid w:val="003D6F92"/>
    <w:rsid w:val="003D7FD0"/>
    <w:rsid w:val="003E0176"/>
    <w:rsid w:val="003E2F1D"/>
    <w:rsid w:val="003E3769"/>
    <w:rsid w:val="003E4671"/>
    <w:rsid w:val="003E6265"/>
    <w:rsid w:val="003E6966"/>
    <w:rsid w:val="003F207A"/>
    <w:rsid w:val="003F470B"/>
    <w:rsid w:val="003F4C7E"/>
    <w:rsid w:val="003F5802"/>
    <w:rsid w:val="003F5DE2"/>
    <w:rsid w:val="003F6C44"/>
    <w:rsid w:val="00400423"/>
    <w:rsid w:val="00400AFC"/>
    <w:rsid w:val="00400D4D"/>
    <w:rsid w:val="00401221"/>
    <w:rsid w:val="004018C0"/>
    <w:rsid w:val="004030ED"/>
    <w:rsid w:val="004031E1"/>
    <w:rsid w:val="004046E7"/>
    <w:rsid w:val="00404E83"/>
    <w:rsid w:val="00406278"/>
    <w:rsid w:val="00407F32"/>
    <w:rsid w:val="00410ECB"/>
    <w:rsid w:val="00411AF7"/>
    <w:rsid w:val="004137A5"/>
    <w:rsid w:val="00414E98"/>
    <w:rsid w:val="00416A21"/>
    <w:rsid w:val="00422208"/>
    <w:rsid w:val="00422E3F"/>
    <w:rsid w:val="00424CE8"/>
    <w:rsid w:val="004265FA"/>
    <w:rsid w:val="0043430F"/>
    <w:rsid w:val="0044091F"/>
    <w:rsid w:val="00443182"/>
    <w:rsid w:val="004469FE"/>
    <w:rsid w:val="00450048"/>
    <w:rsid w:val="00450D36"/>
    <w:rsid w:val="00452F8B"/>
    <w:rsid w:val="00457248"/>
    <w:rsid w:val="004628BE"/>
    <w:rsid w:val="00465BB2"/>
    <w:rsid w:val="004679E6"/>
    <w:rsid w:val="00473161"/>
    <w:rsid w:val="00473370"/>
    <w:rsid w:val="0047565E"/>
    <w:rsid w:val="004807B6"/>
    <w:rsid w:val="004822C8"/>
    <w:rsid w:val="00482B87"/>
    <w:rsid w:val="004835C5"/>
    <w:rsid w:val="004837A1"/>
    <w:rsid w:val="00487171"/>
    <w:rsid w:val="00487463"/>
    <w:rsid w:val="00490970"/>
    <w:rsid w:val="00491939"/>
    <w:rsid w:val="00492A56"/>
    <w:rsid w:val="00492EED"/>
    <w:rsid w:val="004935A9"/>
    <w:rsid w:val="004976CA"/>
    <w:rsid w:val="004A0645"/>
    <w:rsid w:val="004A13D3"/>
    <w:rsid w:val="004A1EBC"/>
    <w:rsid w:val="004A30AC"/>
    <w:rsid w:val="004A3F00"/>
    <w:rsid w:val="004A3FA0"/>
    <w:rsid w:val="004A6183"/>
    <w:rsid w:val="004B0870"/>
    <w:rsid w:val="004B1F73"/>
    <w:rsid w:val="004C039D"/>
    <w:rsid w:val="004C2341"/>
    <w:rsid w:val="004C4E74"/>
    <w:rsid w:val="004C65E1"/>
    <w:rsid w:val="004D2B1A"/>
    <w:rsid w:val="004D2C0A"/>
    <w:rsid w:val="004D36CA"/>
    <w:rsid w:val="004D4825"/>
    <w:rsid w:val="004D52EA"/>
    <w:rsid w:val="004D784A"/>
    <w:rsid w:val="004D7EC0"/>
    <w:rsid w:val="004E203B"/>
    <w:rsid w:val="004E35EA"/>
    <w:rsid w:val="004E39B5"/>
    <w:rsid w:val="004E4B06"/>
    <w:rsid w:val="004E4C70"/>
    <w:rsid w:val="004E6859"/>
    <w:rsid w:val="004E6CF0"/>
    <w:rsid w:val="004F1A50"/>
    <w:rsid w:val="004F243F"/>
    <w:rsid w:val="004F3B77"/>
    <w:rsid w:val="004F4527"/>
    <w:rsid w:val="004F63B9"/>
    <w:rsid w:val="004F696C"/>
    <w:rsid w:val="004F7387"/>
    <w:rsid w:val="00500A9A"/>
    <w:rsid w:val="00500C64"/>
    <w:rsid w:val="00504A45"/>
    <w:rsid w:val="00504C92"/>
    <w:rsid w:val="005051D8"/>
    <w:rsid w:val="00505A0F"/>
    <w:rsid w:val="00507110"/>
    <w:rsid w:val="005078C4"/>
    <w:rsid w:val="0051206B"/>
    <w:rsid w:val="005159A6"/>
    <w:rsid w:val="005173FC"/>
    <w:rsid w:val="0052064F"/>
    <w:rsid w:val="00521255"/>
    <w:rsid w:val="005228B4"/>
    <w:rsid w:val="005243DB"/>
    <w:rsid w:val="00525AEE"/>
    <w:rsid w:val="005311B5"/>
    <w:rsid w:val="005312C3"/>
    <w:rsid w:val="005321C6"/>
    <w:rsid w:val="00532720"/>
    <w:rsid w:val="00536CE3"/>
    <w:rsid w:val="00537961"/>
    <w:rsid w:val="005379DE"/>
    <w:rsid w:val="00541B06"/>
    <w:rsid w:val="0054252B"/>
    <w:rsid w:val="00542538"/>
    <w:rsid w:val="00544079"/>
    <w:rsid w:val="0054604B"/>
    <w:rsid w:val="0054712A"/>
    <w:rsid w:val="005472CA"/>
    <w:rsid w:val="00547474"/>
    <w:rsid w:val="00550AC0"/>
    <w:rsid w:val="00550C20"/>
    <w:rsid w:val="005527A7"/>
    <w:rsid w:val="00552B41"/>
    <w:rsid w:val="00552BBD"/>
    <w:rsid w:val="005542A2"/>
    <w:rsid w:val="0055450E"/>
    <w:rsid w:val="0055610E"/>
    <w:rsid w:val="00557CD3"/>
    <w:rsid w:val="0056022D"/>
    <w:rsid w:val="00561B29"/>
    <w:rsid w:val="00562FD1"/>
    <w:rsid w:val="00563504"/>
    <w:rsid w:val="00565E12"/>
    <w:rsid w:val="005701AB"/>
    <w:rsid w:val="00572776"/>
    <w:rsid w:val="005734DF"/>
    <w:rsid w:val="005748C8"/>
    <w:rsid w:val="00574BC3"/>
    <w:rsid w:val="005763F7"/>
    <w:rsid w:val="00577AD6"/>
    <w:rsid w:val="00580B4D"/>
    <w:rsid w:val="00583243"/>
    <w:rsid w:val="00595D9E"/>
    <w:rsid w:val="00595DBD"/>
    <w:rsid w:val="005A0665"/>
    <w:rsid w:val="005A256B"/>
    <w:rsid w:val="005A3494"/>
    <w:rsid w:val="005A3C1F"/>
    <w:rsid w:val="005A658F"/>
    <w:rsid w:val="005A7B93"/>
    <w:rsid w:val="005A7DDB"/>
    <w:rsid w:val="005B0969"/>
    <w:rsid w:val="005B4133"/>
    <w:rsid w:val="005B44C6"/>
    <w:rsid w:val="005B5DB4"/>
    <w:rsid w:val="005B75C3"/>
    <w:rsid w:val="005C3CDE"/>
    <w:rsid w:val="005C6789"/>
    <w:rsid w:val="005D097B"/>
    <w:rsid w:val="005D09FB"/>
    <w:rsid w:val="005D3A9E"/>
    <w:rsid w:val="005D3F92"/>
    <w:rsid w:val="005D40D0"/>
    <w:rsid w:val="005D4A65"/>
    <w:rsid w:val="005D631B"/>
    <w:rsid w:val="005D68B4"/>
    <w:rsid w:val="005D7270"/>
    <w:rsid w:val="005E02F4"/>
    <w:rsid w:val="005E0D25"/>
    <w:rsid w:val="005E3831"/>
    <w:rsid w:val="005E63F5"/>
    <w:rsid w:val="005E65FF"/>
    <w:rsid w:val="005E674A"/>
    <w:rsid w:val="005E6825"/>
    <w:rsid w:val="005F088B"/>
    <w:rsid w:val="005F0A22"/>
    <w:rsid w:val="005F2C75"/>
    <w:rsid w:val="005F3668"/>
    <w:rsid w:val="005F69FF"/>
    <w:rsid w:val="005F6B7C"/>
    <w:rsid w:val="005F738F"/>
    <w:rsid w:val="005F7E85"/>
    <w:rsid w:val="00600DAF"/>
    <w:rsid w:val="00606C57"/>
    <w:rsid w:val="00606F2B"/>
    <w:rsid w:val="0060702D"/>
    <w:rsid w:val="00607D3E"/>
    <w:rsid w:val="00607FA5"/>
    <w:rsid w:val="006120F3"/>
    <w:rsid w:val="0061364A"/>
    <w:rsid w:val="00617CD7"/>
    <w:rsid w:val="00621825"/>
    <w:rsid w:val="00621FD1"/>
    <w:rsid w:val="00622FDA"/>
    <w:rsid w:val="00623716"/>
    <w:rsid w:val="006255C2"/>
    <w:rsid w:val="006270FE"/>
    <w:rsid w:val="0063042D"/>
    <w:rsid w:val="00630B0C"/>
    <w:rsid w:val="006316D5"/>
    <w:rsid w:val="00631D1A"/>
    <w:rsid w:val="00633BD6"/>
    <w:rsid w:val="00633CA4"/>
    <w:rsid w:val="006344F8"/>
    <w:rsid w:val="0063601D"/>
    <w:rsid w:val="00640531"/>
    <w:rsid w:val="0064447A"/>
    <w:rsid w:val="00644594"/>
    <w:rsid w:val="00644F16"/>
    <w:rsid w:val="00645A34"/>
    <w:rsid w:val="00646EF4"/>
    <w:rsid w:val="006474F8"/>
    <w:rsid w:val="00652487"/>
    <w:rsid w:val="00652CB0"/>
    <w:rsid w:val="00652E13"/>
    <w:rsid w:val="00653666"/>
    <w:rsid w:val="00653FB1"/>
    <w:rsid w:val="00654C15"/>
    <w:rsid w:val="00655B44"/>
    <w:rsid w:val="00655B5B"/>
    <w:rsid w:val="00656678"/>
    <w:rsid w:val="00656A67"/>
    <w:rsid w:val="00660627"/>
    <w:rsid w:val="006621E9"/>
    <w:rsid w:val="0066301B"/>
    <w:rsid w:val="00671244"/>
    <w:rsid w:val="00671D48"/>
    <w:rsid w:val="00674E73"/>
    <w:rsid w:val="00674F2E"/>
    <w:rsid w:val="006756FD"/>
    <w:rsid w:val="00675FF8"/>
    <w:rsid w:val="006763D6"/>
    <w:rsid w:val="00680413"/>
    <w:rsid w:val="00681193"/>
    <w:rsid w:val="006827EB"/>
    <w:rsid w:val="00682ED8"/>
    <w:rsid w:val="0068601B"/>
    <w:rsid w:val="006871AC"/>
    <w:rsid w:val="00690C99"/>
    <w:rsid w:val="006929ED"/>
    <w:rsid w:val="00692F72"/>
    <w:rsid w:val="0069367F"/>
    <w:rsid w:val="00693CF9"/>
    <w:rsid w:val="00694305"/>
    <w:rsid w:val="006957C1"/>
    <w:rsid w:val="006959C8"/>
    <w:rsid w:val="006975DE"/>
    <w:rsid w:val="00697B27"/>
    <w:rsid w:val="006A140C"/>
    <w:rsid w:val="006A31DA"/>
    <w:rsid w:val="006A3868"/>
    <w:rsid w:val="006A3E34"/>
    <w:rsid w:val="006A4163"/>
    <w:rsid w:val="006A4D7E"/>
    <w:rsid w:val="006A5EE3"/>
    <w:rsid w:val="006A6DCE"/>
    <w:rsid w:val="006A7653"/>
    <w:rsid w:val="006B4E4F"/>
    <w:rsid w:val="006C2A8D"/>
    <w:rsid w:val="006C3183"/>
    <w:rsid w:val="006C33A4"/>
    <w:rsid w:val="006C467D"/>
    <w:rsid w:val="006C4D9A"/>
    <w:rsid w:val="006C7583"/>
    <w:rsid w:val="006D0D0D"/>
    <w:rsid w:val="006D167F"/>
    <w:rsid w:val="006D2BA6"/>
    <w:rsid w:val="006D49F7"/>
    <w:rsid w:val="006D4E94"/>
    <w:rsid w:val="006D7E9F"/>
    <w:rsid w:val="006E0D6D"/>
    <w:rsid w:val="006E1265"/>
    <w:rsid w:val="006E1926"/>
    <w:rsid w:val="006E3E7F"/>
    <w:rsid w:val="006E6206"/>
    <w:rsid w:val="006F16D7"/>
    <w:rsid w:val="006F52E6"/>
    <w:rsid w:val="00701B92"/>
    <w:rsid w:val="00703B84"/>
    <w:rsid w:val="007040B5"/>
    <w:rsid w:val="00705160"/>
    <w:rsid w:val="0070695B"/>
    <w:rsid w:val="00706B7C"/>
    <w:rsid w:val="00707B42"/>
    <w:rsid w:val="007120F1"/>
    <w:rsid w:val="00713AF2"/>
    <w:rsid w:val="0071447A"/>
    <w:rsid w:val="0071566B"/>
    <w:rsid w:val="00715CE4"/>
    <w:rsid w:val="00716CE1"/>
    <w:rsid w:val="0072027A"/>
    <w:rsid w:val="00726548"/>
    <w:rsid w:val="00726902"/>
    <w:rsid w:val="00730789"/>
    <w:rsid w:val="0073239C"/>
    <w:rsid w:val="00733FD3"/>
    <w:rsid w:val="007347FB"/>
    <w:rsid w:val="0073637B"/>
    <w:rsid w:val="00736E4A"/>
    <w:rsid w:val="00737F48"/>
    <w:rsid w:val="00741F07"/>
    <w:rsid w:val="007427AF"/>
    <w:rsid w:val="00742F3D"/>
    <w:rsid w:val="007449F3"/>
    <w:rsid w:val="00745DBF"/>
    <w:rsid w:val="007469A1"/>
    <w:rsid w:val="007517A7"/>
    <w:rsid w:val="00752DE1"/>
    <w:rsid w:val="00753584"/>
    <w:rsid w:val="00754DBC"/>
    <w:rsid w:val="0075561B"/>
    <w:rsid w:val="00755DFD"/>
    <w:rsid w:val="00755F72"/>
    <w:rsid w:val="00762B09"/>
    <w:rsid w:val="00762E1A"/>
    <w:rsid w:val="00763E0C"/>
    <w:rsid w:val="00766B6D"/>
    <w:rsid w:val="0077048F"/>
    <w:rsid w:val="00770DE4"/>
    <w:rsid w:val="00773A70"/>
    <w:rsid w:val="007747B4"/>
    <w:rsid w:val="007750DF"/>
    <w:rsid w:val="00775BFD"/>
    <w:rsid w:val="00780874"/>
    <w:rsid w:val="007809AC"/>
    <w:rsid w:val="007817C7"/>
    <w:rsid w:val="00782858"/>
    <w:rsid w:val="00782CFC"/>
    <w:rsid w:val="00782FE8"/>
    <w:rsid w:val="007866BD"/>
    <w:rsid w:val="00786A27"/>
    <w:rsid w:val="00786FD6"/>
    <w:rsid w:val="00787118"/>
    <w:rsid w:val="00791255"/>
    <w:rsid w:val="00792E50"/>
    <w:rsid w:val="007935BE"/>
    <w:rsid w:val="0079386E"/>
    <w:rsid w:val="00793BA4"/>
    <w:rsid w:val="007954CB"/>
    <w:rsid w:val="007A0BE1"/>
    <w:rsid w:val="007A0E01"/>
    <w:rsid w:val="007A1DCF"/>
    <w:rsid w:val="007A6174"/>
    <w:rsid w:val="007B1A49"/>
    <w:rsid w:val="007B3041"/>
    <w:rsid w:val="007B31A9"/>
    <w:rsid w:val="007B39B9"/>
    <w:rsid w:val="007B505E"/>
    <w:rsid w:val="007B5C26"/>
    <w:rsid w:val="007C0282"/>
    <w:rsid w:val="007C3B1F"/>
    <w:rsid w:val="007C3E8D"/>
    <w:rsid w:val="007C4103"/>
    <w:rsid w:val="007C5BE6"/>
    <w:rsid w:val="007D02C8"/>
    <w:rsid w:val="007D03D1"/>
    <w:rsid w:val="007D0BDC"/>
    <w:rsid w:val="007D0BE1"/>
    <w:rsid w:val="007D14CA"/>
    <w:rsid w:val="007D2AA7"/>
    <w:rsid w:val="007D2ADF"/>
    <w:rsid w:val="007D6A1D"/>
    <w:rsid w:val="007E07B3"/>
    <w:rsid w:val="007E316F"/>
    <w:rsid w:val="007E57B1"/>
    <w:rsid w:val="007E5987"/>
    <w:rsid w:val="007E72E2"/>
    <w:rsid w:val="007F04BF"/>
    <w:rsid w:val="007F3033"/>
    <w:rsid w:val="00800482"/>
    <w:rsid w:val="00800C2B"/>
    <w:rsid w:val="008012F7"/>
    <w:rsid w:val="00802863"/>
    <w:rsid w:val="00802A0B"/>
    <w:rsid w:val="0080386B"/>
    <w:rsid w:val="00806358"/>
    <w:rsid w:val="008068F3"/>
    <w:rsid w:val="00807291"/>
    <w:rsid w:val="0080738A"/>
    <w:rsid w:val="0081030A"/>
    <w:rsid w:val="00812F03"/>
    <w:rsid w:val="0081651F"/>
    <w:rsid w:val="0081676C"/>
    <w:rsid w:val="00820E21"/>
    <w:rsid w:val="00821350"/>
    <w:rsid w:val="00822885"/>
    <w:rsid w:val="00822D8F"/>
    <w:rsid w:val="008231DC"/>
    <w:rsid w:val="00826870"/>
    <w:rsid w:val="0082769D"/>
    <w:rsid w:val="00830E31"/>
    <w:rsid w:val="00835B5E"/>
    <w:rsid w:val="00837576"/>
    <w:rsid w:val="0084130D"/>
    <w:rsid w:val="00841A2A"/>
    <w:rsid w:val="008435B8"/>
    <w:rsid w:val="00844097"/>
    <w:rsid w:val="00844E1A"/>
    <w:rsid w:val="00847436"/>
    <w:rsid w:val="00847586"/>
    <w:rsid w:val="00850A75"/>
    <w:rsid w:val="00851074"/>
    <w:rsid w:val="0085136A"/>
    <w:rsid w:val="008521FA"/>
    <w:rsid w:val="00854EE9"/>
    <w:rsid w:val="00856CCE"/>
    <w:rsid w:val="00860C58"/>
    <w:rsid w:val="00860CF4"/>
    <w:rsid w:val="008615B9"/>
    <w:rsid w:val="0086164B"/>
    <w:rsid w:val="0086453B"/>
    <w:rsid w:val="00867C3C"/>
    <w:rsid w:val="00870C59"/>
    <w:rsid w:val="00872655"/>
    <w:rsid w:val="0087313E"/>
    <w:rsid w:val="00873E1D"/>
    <w:rsid w:val="00875BE7"/>
    <w:rsid w:val="00883B7D"/>
    <w:rsid w:val="00886774"/>
    <w:rsid w:val="008921ED"/>
    <w:rsid w:val="00893BCE"/>
    <w:rsid w:val="0089417B"/>
    <w:rsid w:val="00894E71"/>
    <w:rsid w:val="00894FD4"/>
    <w:rsid w:val="008958D2"/>
    <w:rsid w:val="008968D4"/>
    <w:rsid w:val="00897305"/>
    <w:rsid w:val="008A075E"/>
    <w:rsid w:val="008A2320"/>
    <w:rsid w:val="008A2FBC"/>
    <w:rsid w:val="008A3067"/>
    <w:rsid w:val="008A4B74"/>
    <w:rsid w:val="008A6856"/>
    <w:rsid w:val="008A7BB2"/>
    <w:rsid w:val="008B0D9F"/>
    <w:rsid w:val="008B0DE2"/>
    <w:rsid w:val="008B268F"/>
    <w:rsid w:val="008B3AE3"/>
    <w:rsid w:val="008B3C21"/>
    <w:rsid w:val="008B4CFE"/>
    <w:rsid w:val="008B598E"/>
    <w:rsid w:val="008B6378"/>
    <w:rsid w:val="008B7205"/>
    <w:rsid w:val="008B7370"/>
    <w:rsid w:val="008C3F12"/>
    <w:rsid w:val="008C4D22"/>
    <w:rsid w:val="008C6527"/>
    <w:rsid w:val="008C7639"/>
    <w:rsid w:val="008D2D49"/>
    <w:rsid w:val="008D3949"/>
    <w:rsid w:val="008D5560"/>
    <w:rsid w:val="008E3880"/>
    <w:rsid w:val="008E48AE"/>
    <w:rsid w:val="008E4EF8"/>
    <w:rsid w:val="008E5D7C"/>
    <w:rsid w:val="008F3EF6"/>
    <w:rsid w:val="008F41EC"/>
    <w:rsid w:val="008F4513"/>
    <w:rsid w:val="008F55E6"/>
    <w:rsid w:val="008F5BB6"/>
    <w:rsid w:val="008F6755"/>
    <w:rsid w:val="008F6FA6"/>
    <w:rsid w:val="00901FDE"/>
    <w:rsid w:val="00904B9A"/>
    <w:rsid w:val="0090562D"/>
    <w:rsid w:val="009056FA"/>
    <w:rsid w:val="00905909"/>
    <w:rsid w:val="00905D35"/>
    <w:rsid w:val="00906724"/>
    <w:rsid w:val="00907DC5"/>
    <w:rsid w:val="00907F6B"/>
    <w:rsid w:val="00910362"/>
    <w:rsid w:val="00910BC8"/>
    <w:rsid w:val="00914EE8"/>
    <w:rsid w:val="00915D9B"/>
    <w:rsid w:val="00915E46"/>
    <w:rsid w:val="00916D52"/>
    <w:rsid w:val="00916D6F"/>
    <w:rsid w:val="0092086E"/>
    <w:rsid w:val="009243FB"/>
    <w:rsid w:val="00930A5E"/>
    <w:rsid w:val="00931369"/>
    <w:rsid w:val="00931D55"/>
    <w:rsid w:val="00932A26"/>
    <w:rsid w:val="00933397"/>
    <w:rsid w:val="009333A7"/>
    <w:rsid w:val="009334F0"/>
    <w:rsid w:val="00933F08"/>
    <w:rsid w:val="009400FF"/>
    <w:rsid w:val="00941530"/>
    <w:rsid w:val="00941635"/>
    <w:rsid w:val="00941C49"/>
    <w:rsid w:val="009448AA"/>
    <w:rsid w:val="009460C7"/>
    <w:rsid w:val="00950BFE"/>
    <w:rsid w:val="009557FB"/>
    <w:rsid w:val="009603AD"/>
    <w:rsid w:val="009617EB"/>
    <w:rsid w:val="00961A42"/>
    <w:rsid w:val="00962EAA"/>
    <w:rsid w:val="00964883"/>
    <w:rsid w:val="009700E3"/>
    <w:rsid w:val="0097035A"/>
    <w:rsid w:val="00973BDB"/>
    <w:rsid w:val="00974384"/>
    <w:rsid w:val="00974576"/>
    <w:rsid w:val="00975424"/>
    <w:rsid w:val="00976A89"/>
    <w:rsid w:val="00982B60"/>
    <w:rsid w:val="00984AAC"/>
    <w:rsid w:val="00987A83"/>
    <w:rsid w:val="0099087E"/>
    <w:rsid w:val="00993A27"/>
    <w:rsid w:val="00993EA7"/>
    <w:rsid w:val="00994936"/>
    <w:rsid w:val="009955DB"/>
    <w:rsid w:val="00996EA2"/>
    <w:rsid w:val="009A0463"/>
    <w:rsid w:val="009A367C"/>
    <w:rsid w:val="009A38F2"/>
    <w:rsid w:val="009B07E9"/>
    <w:rsid w:val="009B1301"/>
    <w:rsid w:val="009B2C68"/>
    <w:rsid w:val="009B3961"/>
    <w:rsid w:val="009B3E03"/>
    <w:rsid w:val="009B4838"/>
    <w:rsid w:val="009B4A78"/>
    <w:rsid w:val="009B73A8"/>
    <w:rsid w:val="009C0AC6"/>
    <w:rsid w:val="009C1771"/>
    <w:rsid w:val="009C19BB"/>
    <w:rsid w:val="009C290D"/>
    <w:rsid w:val="009C3202"/>
    <w:rsid w:val="009C549E"/>
    <w:rsid w:val="009C62A7"/>
    <w:rsid w:val="009D1BDC"/>
    <w:rsid w:val="009D2086"/>
    <w:rsid w:val="009D2A98"/>
    <w:rsid w:val="009D3CE8"/>
    <w:rsid w:val="009D4183"/>
    <w:rsid w:val="009D455D"/>
    <w:rsid w:val="009D5EC8"/>
    <w:rsid w:val="009D6F1F"/>
    <w:rsid w:val="009E2EA9"/>
    <w:rsid w:val="009E4DE8"/>
    <w:rsid w:val="009F0C63"/>
    <w:rsid w:val="009F488D"/>
    <w:rsid w:val="009F4ABD"/>
    <w:rsid w:val="009F4C21"/>
    <w:rsid w:val="009F7523"/>
    <w:rsid w:val="009F7719"/>
    <w:rsid w:val="009F7D69"/>
    <w:rsid w:val="00A0197B"/>
    <w:rsid w:val="00A01A54"/>
    <w:rsid w:val="00A02362"/>
    <w:rsid w:val="00A03D84"/>
    <w:rsid w:val="00A051EC"/>
    <w:rsid w:val="00A0579B"/>
    <w:rsid w:val="00A123E2"/>
    <w:rsid w:val="00A17D9B"/>
    <w:rsid w:val="00A21654"/>
    <w:rsid w:val="00A228D8"/>
    <w:rsid w:val="00A23461"/>
    <w:rsid w:val="00A26794"/>
    <w:rsid w:val="00A26EEF"/>
    <w:rsid w:val="00A300B3"/>
    <w:rsid w:val="00A305A3"/>
    <w:rsid w:val="00A30AA3"/>
    <w:rsid w:val="00A32170"/>
    <w:rsid w:val="00A32178"/>
    <w:rsid w:val="00A329D1"/>
    <w:rsid w:val="00A33465"/>
    <w:rsid w:val="00A34F68"/>
    <w:rsid w:val="00A35275"/>
    <w:rsid w:val="00A37FC2"/>
    <w:rsid w:val="00A43605"/>
    <w:rsid w:val="00A44A27"/>
    <w:rsid w:val="00A44AA2"/>
    <w:rsid w:val="00A44AB4"/>
    <w:rsid w:val="00A44E19"/>
    <w:rsid w:val="00A45324"/>
    <w:rsid w:val="00A45B56"/>
    <w:rsid w:val="00A50819"/>
    <w:rsid w:val="00A51929"/>
    <w:rsid w:val="00A571CB"/>
    <w:rsid w:val="00A6095D"/>
    <w:rsid w:val="00A611BB"/>
    <w:rsid w:val="00A62652"/>
    <w:rsid w:val="00A645EB"/>
    <w:rsid w:val="00A64B8D"/>
    <w:rsid w:val="00A65B9A"/>
    <w:rsid w:val="00A70246"/>
    <w:rsid w:val="00A71569"/>
    <w:rsid w:val="00A72552"/>
    <w:rsid w:val="00A74998"/>
    <w:rsid w:val="00A75D3B"/>
    <w:rsid w:val="00A874B4"/>
    <w:rsid w:val="00A87694"/>
    <w:rsid w:val="00A87DA8"/>
    <w:rsid w:val="00A90DC0"/>
    <w:rsid w:val="00A90FC2"/>
    <w:rsid w:val="00A910E0"/>
    <w:rsid w:val="00A91131"/>
    <w:rsid w:val="00A91833"/>
    <w:rsid w:val="00A95877"/>
    <w:rsid w:val="00AA3102"/>
    <w:rsid w:val="00AA3C06"/>
    <w:rsid w:val="00AA42D2"/>
    <w:rsid w:val="00AA64F0"/>
    <w:rsid w:val="00AA6657"/>
    <w:rsid w:val="00AB3D9D"/>
    <w:rsid w:val="00AB3E72"/>
    <w:rsid w:val="00AC057E"/>
    <w:rsid w:val="00AC3198"/>
    <w:rsid w:val="00AC3B60"/>
    <w:rsid w:val="00AC40E7"/>
    <w:rsid w:val="00AC40E8"/>
    <w:rsid w:val="00AC4CCE"/>
    <w:rsid w:val="00AC5134"/>
    <w:rsid w:val="00AC54E3"/>
    <w:rsid w:val="00AC58E8"/>
    <w:rsid w:val="00AC5A41"/>
    <w:rsid w:val="00AC6317"/>
    <w:rsid w:val="00AC797A"/>
    <w:rsid w:val="00AD1C20"/>
    <w:rsid w:val="00AD1CF3"/>
    <w:rsid w:val="00AD39C3"/>
    <w:rsid w:val="00AD5E5C"/>
    <w:rsid w:val="00AE60BA"/>
    <w:rsid w:val="00AE6782"/>
    <w:rsid w:val="00AE6C7D"/>
    <w:rsid w:val="00AE7050"/>
    <w:rsid w:val="00AE71E9"/>
    <w:rsid w:val="00AF0663"/>
    <w:rsid w:val="00AF0FC8"/>
    <w:rsid w:val="00AF115C"/>
    <w:rsid w:val="00AF38DE"/>
    <w:rsid w:val="00AF3B8C"/>
    <w:rsid w:val="00AF430C"/>
    <w:rsid w:val="00AF60E1"/>
    <w:rsid w:val="00AF7413"/>
    <w:rsid w:val="00B0068C"/>
    <w:rsid w:val="00B056EC"/>
    <w:rsid w:val="00B07E50"/>
    <w:rsid w:val="00B133DD"/>
    <w:rsid w:val="00B1494B"/>
    <w:rsid w:val="00B1668A"/>
    <w:rsid w:val="00B175A1"/>
    <w:rsid w:val="00B1762A"/>
    <w:rsid w:val="00B20825"/>
    <w:rsid w:val="00B2138F"/>
    <w:rsid w:val="00B23F8B"/>
    <w:rsid w:val="00B2469D"/>
    <w:rsid w:val="00B252AD"/>
    <w:rsid w:val="00B31BCF"/>
    <w:rsid w:val="00B32732"/>
    <w:rsid w:val="00B327E9"/>
    <w:rsid w:val="00B33CB2"/>
    <w:rsid w:val="00B3424B"/>
    <w:rsid w:val="00B3456B"/>
    <w:rsid w:val="00B40A82"/>
    <w:rsid w:val="00B4164C"/>
    <w:rsid w:val="00B42A61"/>
    <w:rsid w:val="00B45F80"/>
    <w:rsid w:val="00B46881"/>
    <w:rsid w:val="00B50DC6"/>
    <w:rsid w:val="00B52E67"/>
    <w:rsid w:val="00B57BD0"/>
    <w:rsid w:val="00B63F9F"/>
    <w:rsid w:val="00B71881"/>
    <w:rsid w:val="00B72566"/>
    <w:rsid w:val="00B72F93"/>
    <w:rsid w:val="00B8057A"/>
    <w:rsid w:val="00B80B3D"/>
    <w:rsid w:val="00B82432"/>
    <w:rsid w:val="00B83ADD"/>
    <w:rsid w:val="00B844CC"/>
    <w:rsid w:val="00B84C69"/>
    <w:rsid w:val="00B84EF9"/>
    <w:rsid w:val="00B86FFE"/>
    <w:rsid w:val="00B8702E"/>
    <w:rsid w:val="00B914CC"/>
    <w:rsid w:val="00B91D1E"/>
    <w:rsid w:val="00B94CBF"/>
    <w:rsid w:val="00B95018"/>
    <w:rsid w:val="00B961C9"/>
    <w:rsid w:val="00B96C3B"/>
    <w:rsid w:val="00BA1AB5"/>
    <w:rsid w:val="00BA1CEC"/>
    <w:rsid w:val="00BA2B39"/>
    <w:rsid w:val="00BA3E18"/>
    <w:rsid w:val="00BA5E18"/>
    <w:rsid w:val="00BA69FD"/>
    <w:rsid w:val="00BA6CC3"/>
    <w:rsid w:val="00BB082B"/>
    <w:rsid w:val="00BB293F"/>
    <w:rsid w:val="00BB434F"/>
    <w:rsid w:val="00BB458E"/>
    <w:rsid w:val="00BB7004"/>
    <w:rsid w:val="00BC2E22"/>
    <w:rsid w:val="00BC3BEB"/>
    <w:rsid w:val="00BC4026"/>
    <w:rsid w:val="00BC4CF1"/>
    <w:rsid w:val="00BC5367"/>
    <w:rsid w:val="00BC7916"/>
    <w:rsid w:val="00BD06E5"/>
    <w:rsid w:val="00BD1916"/>
    <w:rsid w:val="00BD33C8"/>
    <w:rsid w:val="00BD3424"/>
    <w:rsid w:val="00BD530A"/>
    <w:rsid w:val="00BD6082"/>
    <w:rsid w:val="00BE3CEE"/>
    <w:rsid w:val="00BE3E9F"/>
    <w:rsid w:val="00BF1DB8"/>
    <w:rsid w:val="00BF4925"/>
    <w:rsid w:val="00BF67CC"/>
    <w:rsid w:val="00BF7321"/>
    <w:rsid w:val="00C025C4"/>
    <w:rsid w:val="00C027EC"/>
    <w:rsid w:val="00C02B49"/>
    <w:rsid w:val="00C04C2B"/>
    <w:rsid w:val="00C05624"/>
    <w:rsid w:val="00C067F6"/>
    <w:rsid w:val="00C078BC"/>
    <w:rsid w:val="00C07932"/>
    <w:rsid w:val="00C07BC8"/>
    <w:rsid w:val="00C10677"/>
    <w:rsid w:val="00C116D8"/>
    <w:rsid w:val="00C2018C"/>
    <w:rsid w:val="00C20654"/>
    <w:rsid w:val="00C209C6"/>
    <w:rsid w:val="00C20B58"/>
    <w:rsid w:val="00C2153B"/>
    <w:rsid w:val="00C22100"/>
    <w:rsid w:val="00C23059"/>
    <w:rsid w:val="00C250ED"/>
    <w:rsid w:val="00C25384"/>
    <w:rsid w:val="00C25732"/>
    <w:rsid w:val="00C264E7"/>
    <w:rsid w:val="00C2764C"/>
    <w:rsid w:val="00C27F80"/>
    <w:rsid w:val="00C27FFC"/>
    <w:rsid w:val="00C3032A"/>
    <w:rsid w:val="00C307CC"/>
    <w:rsid w:val="00C32859"/>
    <w:rsid w:val="00C332CF"/>
    <w:rsid w:val="00C34B24"/>
    <w:rsid w:val="00C35DDC"/>
    <w:rsid w:val="00C37AFE"/>
    <w:rsid w:val="00C41FAC"/>
    <w:rsid w:val="00C45024"/>
    <w:rsid w:val="00C45B58"/>
    <w:rsid w:val="00C46823"/>
    <w:rsid w:val="00C5116F"/>
    <w:rsid w:val="00C51399"/>
    <w:rsid w:val="00C53B07"/>
    <w:rsid w:val="00C53B83"/>
    <w:rsid w:val="00C547A1"/>
    <w:rsid w:val="00C55108"/>
    <w:rsid w:val="00C55E7E"/>
    <w:rsid w:val="00C57737"/>
    <w:rsid w:val="00C6137D"/>
    <w:rsid w:val="00C61CF6"/>
    <w:rsid w:val="00C622FE"/>
    <w:rsid w:val="00C6255F"/>
    <w:rsid w:val="00C63E6E"/>
    <w:rsid w:val="00C66686"/>
    <w:rsid w:val="00C718C6"/>
    <w:rsid w:val="00C72295"/>
    <w:rsid w:val="00C81AEC"/>
    <w:rsid w:val="00C81CAF"/>
    <w:rsid w:val="00C86D86"/>
    <w:rsid w:val="00C8740E"/>
    <w:rsid w:val="00C87909"/>
    <w:rsid w:val="00C91508"/>
    <w:rsid w:val="00C949F8"/>
    <w:rsid w:val="00C95585"/>
    <w:rsid w:val="00C96673"/>
    <w:rsid w:val="00C96830"/>
    <w:rsid w:val="00CA02CC"/>
    <w:rsid w:val="00CA0EEA"/>
    <w:rsid w:val="00CB2D6C"/>
    <w:rsid w:val="00CB3E7E"/>
    <w:rsid w:val="00CB495C"/>
    <w:rsid w:val="00CB71C6"/>
    <w:rsid w:val="00CC11B2"/>
    <w:rsid w:val="00CC2C66"/>
    <w:rsid w:val="00CC3200"/>
    <w:rsid w:val="00CC3969"/>
    <w:rsid w:val="00CC3C26"/>
    <w:rsid w:val="00CC4E83"/>
    <w:rsid w:val="00CC4E86"/>
    <w:rsid w:val="00CC519F"/>
    <w:rsid w:val="00CC5531"/>
    <w:rsid w:val="00CC6E89"/>
    <w:rsid w:val="00CC75B7"/>
    <w:rsid w:val="00CD24F0"/>
    <w:rsid w:val="00CD2653"/>
    <w:rsid w:val="00CD273C"/>
    <w:rsid w:val="00CD29D9"/>
    <w:rsid w:val="00CD2DBF"/>
    <w:rsid w:val="00CD3FCB"/>
    <w:rsid w:val="00CD49C1"/>
    <w:rsid w:val="00CD4F80"/>
    <w:rsid w:val="00CD5179"/>
    <w:rsid w:val="00CD51E4"/>
    <w:rsid w:val="00CD5302"/>
    <w:rsid w:val="00CD60E9"/>
    <w:rsid w:val="00CD6D77"/>
    <w:rsid w:val="00CD704A"/>
    <w:rsid w:val="00CD7348"/>
    <w:rsid w:val="00CE0F2B"/>
    <w:rsid w:val="00CE1382"/>
    <w:rsid w:val="00CE57C3"/>
    <w:rsid w:val="00CE5940"/>
    <w:rsid w:val="00CE5B77"/>
    <w:rsid w:val="00CE6EC0"/>
    <w:rsid w:val="00CE7174"/>
    <w:rsid w:val="00CF092B"/>
    <w:rsid w:val="00CF1FC0"/>
    <w:rsid w:val="00CF20F2"/>
    <w:rsid w:val="00CF2EDE"/>
    <w:rsid w:val="00CF349F"/>
    <w:rsid w:val="00CF4401"/>
    <w:rsid w:val="00CF655F"/>
    <w:rsid w:val="00CF6BEE"/>
    <w:rsid w:val="00D00E5E"/>
    <w:rsid w:val="00D02E1B"/>
    <w:rsid w:val="00D04558"/>
    <w:rsid w:val="00D05312"/>
    <w:rsid w:val="00D0560B"/>
    <w:rsid w:val="00D058C3"/>
    <w:rsid w:val="00D072D8"/>
    <w:rsid w:val="00D1136D"/>
    <w:rsid w:val="00D11A3C"/>
    <w:rsid w:val="00D12FD0"/>
    <w:rsid w:val="00D13722"/>
    <w:rsid w:val="00D16517"/>
    <w:rsid w:val="00D20729"/>
    <w:rsid w:val="00D20DC5"/>
    <w:rsid w:val="00D212D5"/>
    <w:rsid w:val="00D2458A"/>
    <w:rsid w:val="00D24A45"/>
    <w:rsid w:val="00D24ECB"/>
    <w:rsid w:val="00D254C0"/>
    <w:rsid w:val="00D26F37"/>
    <w:rsid w:val="00D276EB"/>
    <w:rsid w:val="00D31326"/>
    <w:rsid w:val="00D32077"/>
    <w:rsid w:val="00D33C7F"/>
    <w:rsid w:val="00D34E27"/>
    <w:rsid w:val="00D36142"/>
    <w:rsid w:val="00D3720B"/>
    <w:rsid w:val="00D374B6"/>
    <w:rsid w:val="00D4025A"/>
    <w:rsid w:val="00D42087"/>
    <w:rsid w:val="00D425F3"/>
    <w:rsid w:val="00D430EC"/>
    <w:rsid w:val="00D44369"/>
    <w:rsid w:val="00D454FC"/>
    <w:rsid w:val="00D509D7"/>
    <w:rsid w:val="00D5132F"/>
    <w:rsid w:val="00D51CF0"/>
    <w:rsid w:val="00D52DC2"/>
    <w:rsid w:val="00D52EB3"/>
    <w:rsid w:val="00D54B90"/>
    <w:rsid w:val="00D54D6D"/>
    <w:rsid w:val="00D57B61"/>
    <w:rsid w:val="00D60F31"/>
    <w:rsid w:val="00D61A0B"/>
    <w:rsid w:val="00D6266E"/>
    <w:rsid w:val="00D65BE7"/>
    <w:rsid w:val="00D669ED"/>
    <w:rsid w:val="00D67C04"/>
    <w:rsid w:val="00D70032"/>
    <w:rsid w:val="00D70517"/>
    <w:rsid w:val="00D714FA"/>
    <w:rsid w:val="00D721F7"/>
    <w:rsid w:val="00D72937"/>
    <w:rsid w:val="00D74037"/>
    <w:rsid w:val="00D74A21"/>
    <w:rsid w:val="00D7627C"/>
    <w:rsid w:val="00D77B97"/>
    <w:rsid w:val="00D80C01"/>
    <w:rsid w:val="00D84CF0"/>
    <w:rsid w:val="00D85B9B"/>
    <w:rsid w:val="00D863DB"/>
    <w:rsid w:val="00D8729A"/>
    <w:rsid w:val="00D91BA6"/>
    <w:rsid w:val="00D92225"/>
    <w:rsid w:val="00D92DE6"/>
    <w:rsid w:val="00D92FF4"/>
    <w:rsid w:val="00D95682"/>
    <w:rsid w:val="00D9596F"/>
    <w:rsid w:val="00D95C12"/>
    <w:rsid w:val="00D95E8E"/>
    <w:rsid w:val="00D967B7"/>
    <w:rsid w:val="00DA0F35"/>
    <w:rsid w:val="00DA1803"/>
    <w:rsid w:val="00DA2A72"/>
    <w:rsid w:val="00DA6D54"/>
    <w:rsid w:val="00DA7487"/>
    <w:rsid w:val="00DB1AA8"/>
    <w:rsid w:val="00DB1E4B"/>
    <w:rsid w:val="00DB3E20"/>
    <w:rsid w:val="00DB4EEB"/>
    <w:rsid w:val="00DB550A"/>
    <w:rsid w:val="00DB5806"/>
    <w:rsid w:val="00DB5F16"/>
    <w:rsid w:val="00DC2305"/>
    <w:rsid w:val="00DC32AC"/>
    <w:rsid w:val="00DC5CC3"/>
    <w:rsid w:val="00DC74EE"/>
    <w:rsid w:val="00DC7EC1"/>
    <w:rsid w:val="00DD1363"/>
    <w:rsid w:val="00DD3565"/>
    <w:rsid w:val="00DD3DE2"/>
    <w:rsid w:val="00DD5406"/>
    <w:rsid w:val="00DD712C"/>
    <w:rsid w:val="00DD727D"/>
    <w:rsid w:val="00DD7A4C"/>
    <w:rsid w:val="00DE0E91"/>
    <w:rsid w:val="00DE7670"/>
    <w:rsid w:val="00DE7BF9"/>
    <w:rsid w:val="00DF04B4"/>
    <w:rsid w:val="00DF0B2A"/>
    <w:rsid w:val="00DF1DC9"/>
    <w:rsid w:val="00DF2787"/>
    <w:rsid w:val="00DF2816"/>
    <w:rsid w:val="00DF5BB2"/>
    <w:rsid w:val="00DF6A08"/>
    <w:rsid w:val="00DF7C6C"/>
    <w:rsid w:val="00E03126"/>
    <w:rsid w:val="00E0413E"/>
    <w:rsid w:val="00E11A55"/>
    <w:rsid w:val="00E12CB1"/>
    <w:rsid w:val="00E12EBB"/>
    <w:rsid w:val="00E13461"/>
    <w:rsid w:val="00E148E2"/>
    <w:rsid w:val="00E14AB1"/>
    <w:rsid w:val="00E14E56"/>
    <w:rsid w:val="00E14EE9"/>
    <w:rsid w:val="00E16530"/>
    <w:rsid w:val="00E23E5F"/>
    <w:rsid w:val="00E25716"/>
    <w:rsid w:val="00E31FA7"/>
    <w:rsid w:val="00E34C6D"/>
    <w:rsid w:val="00E35668"/>
    <w:rsid w:val="00E3683A"/>
    <w:rsid w:val="00E37583"/>
    <w:rsid w:val="00E37D4C"/>
    <w:rsid w:val="00E404DE"/>
    <w:rsid w:val="00E40AB8"/>
    <w:rsid w:val="00E41009"/>
    <w:rsid w:val="00E41C26"/>
    <w:rsid w:val="00E41F46"/>
    <w:rsid w:val="00E44FBF"/>
    <w:rsid w:val="00E458B9"/>
    <w:rsid w:val="00E45A6A"/>
    <w:rsid w:val="00E479F4"/>
    <w:rsid w:val="00E525A4"/>
    <w:rsid w:val="00E525EA"/>
    <w:rsid w:val="00E54018"/>
    <w:rsid w:val="00E60113"/>
    <w:rsid w:val="00E61A9B"/>
    <w:rsid w:val="00E62E51"/>
    <w:rsid w:val="00E63C18"/>
    <w:rsid w:val="00E644CE"/>
    <w:rsid w:val="00E6572C"/>
    <w:rsid w:val="00E70DF6"/>
    <w:rsid w:val="00E73951"/>
    <w:rsid w:val="00E74AB0"/>
    <w:rsid w:val="00E755D2"/>
    <w:rsid w:val="00E75B7A"/>
    <w:rsid w:val="00E773DC"/>
    <w:rsid w:val="00E801B9"/>
    <w:rsid w:val="00E80A8D"/>
    <w:rsid w:val="00E81FB2"/>
    <w:rsid w:val="00E8288B"/>
    <w:rsid w:val="00E84605"/>
    <w:rsid w:val="00E84A4C"/>
    <w:rsid w:val="00E84EBE"/>
    <w:rsid w:val="00E864F5"/>
    <w:rsid w:val="00E926FB"/>
    <w:rsid w:val="00E9270D"/>
    <w:rsid w:val="00E93087"/>
    <w:rsid w:val="00E93417"/>
    <w:rsid w:val="00E95F36"/>
    <w:rsid w:val="00E96D9D"/>
    <w:rsid w:val="00EA1A79"/>
    <w:rsid w:val="00EA361D"/>
    <w:rsid w:val="00EA4186"/>
    <w:rsid w:val="00EB15EF"/>
    <w:rsid w:val="00EB6528"/>
    <w:rsid w:val="00EB7307"/>
    <w:rsid w:val="00EB7AE9"/>
    <w:rsid w:val="00EC1A37"/>
    <w:rsid w:val="00EC30E3"/>
    <w:rsid w:val="00EC35F3"/>
    <w:rsid w:val="00EC3EAF"/>
    <w:rsid w:val="00EC4759"/>
    <w:rsid w:val="00EC63BF"/>
    <w:rsid w:val="00EC6D90"/>
    <w:rsid w:val="00EC6F75"/>
    <w:rsid w:val="00ED1AE4"/>
    <w:rsid w:val="00ED1CB9"/>
    <w:rsid w:val="00ED1D14"/>
    <w:rsid w:val="00ED2631"/>
    <w:rsid w:val="00ED2914"/>
    <w:rsid w:val="00ED2F7C"/>
    <w:rsid w:val="00ED53F9"/>
    <w:rsid w:val="00ED5B21"/>
    <w:rsid w:val="00ED7290"/>
    <w:rsid w:val="00ED7D6E"/>
    <w:rsid w:val="00EE0199"/>
    <w:rsid w:val="00EE25B1"/>
    <w:rsid w:val="00EE2CE8"/>
    <w:rsid w:val="00EE32F4"/>
    <w:rsid w:val="00EE3BC7"/>
    <w:rsid w:val="00EF2728"/>
    <w:rsid w:val="00EF33E2"/>
    <w:rsid w:val="00EF491A"/>
    <w:rsid w:val="00EF73E6"/>
    <w:rsid w:val="00F00A20"/>
    <w:rsid w:val="00F0211D"/>
    <w:rsid w:val="00F03045"/>
    <w:rsid w:val="00F03C8B"/>
    <w:rsid w:val="00F045C8"/>
    <w:rsid w:val="00F04F2A"/>
    <w:rsid w:val="00F04F97"/>
    <w:rsid w:val="00F056CB"/>
    <w:rsid w:val="00F05B91"/>
    <w:rsid w:val="00F06977"/>
    <w:rsid w:val="00F0792F"/>
    <w:rsid w:val="00F07CB8"/>
    <w:rsid w:val="00F1104B"/>
    <w:rsid w:val="00F111A6"/>
    <w:rsid w:val="00F114F7"/>
    <w:rsid w:val="00F1358D"/>
    <w:rsid w:val="00F13B60"/>
    <w:rsid w:val="00F152AD"/>
    <w:rsid w:val="00F15908"/>
    <w:rsid w:val="00F178F9"/>
    <w:rsid w:val="00F20785"/>
    <w:rsid w:val="00F20EEE"/>
    <w:rsid w:val="00F21166"/>
    <w:rsid w:val="00F234A1"/>
    <w:rsid w:val="00F2542E"/>
    <w:rsid w:val="00F273EF"/>
    <w:rsid w:val="00F2766C"/>
    <w:rsid w:val="00F30248"/>
    <w:rsid w:val="00F31759"/>
    <w:rsid w:val="00F3190E"/>
    <w:rsid w:val="00F32912"/>
    <w:rsid w:val="00F33006"/>
    <w:rsid w:val="00F348E6"/>
    <w:rsid w:val="00F362C5"/>
    <w:rsid w:val="00F3676A"/>
    <w:rsid w:val="00F4333E"/>
    <w:rsid w:val="00F45BFE"/>
    <w:rsid w:val="00F466DF"/>
    <w:rsid w:val="00F47FBF"/>
    <w:rsid w:val="00F5097B"/>
    <w:rsid w:val="00F51B22"/>
    <w:rsid w:val="00F51F43"/>
    <w:rsid w:val="00F53B35"/>
    <w:rsid w:val="00F53DEA"/>
    <w:rsid w:val="00F56806"/>
    <w:rsid w:val="00F572CF"/>
    <w:rsid w:val="00F6113B"/>
    <w:rsid w:val="00F64489"/>
    <w:rsid w:val="00F6540F"/>
    <w:rsid w:val="00F668A8"/>
    <w:rsid w:val="00F67CDB"/>
    <w:rsid w:val="00F67F5F"/>
    <w:rsid w:val="00F77AAC"/>
    <w:rsid w:val="00F8142A"/>
    <w:rsid w:val="00F81EB6"/>
    <w:rsid w:val="00F8280A"/>
    <w:rsid w:val="00F9222C"/>
    <w:rsid w:val="00F97FDF"/>
    <w:rsid w:val="00FA0753"/>
    <w:rsid w:val="00FA343D"/>
    <w:rsid w:val="00FA45D8"/>
    <w:rsid w:val="00FA50B0"/>
    <w:rsid w:val="00FA587C"/>
    <w:rsid w:val="00FB08AF"/>
    <w:rsid w:val="00FB0D30"/>
    <w:rsid w:val="00FB1CE5"/>
    <w:rsid w:val="00FB374E"/>
    <w:rsid w:val="00FB4180"/>
    <w:rsid w:val="00FB49F2"/>
    <w:rsid w:val="00FB5752"/>
    <w:rsid w:val="00FB66AB"/>
    <w:rsid w:val="00FB7CBD"/>
    <w:rsid w:val="00FC4E2F"/>
    <w:rsid w:val="00FC64EA"/>
    <w:rsid w:val="00FC74C5"/>
    <w:rsid w:val="00FD099A"/>
    <w:rsid w:val="00FD4EF4"/>
    <w:rsid w:val="00FD6711"/>
    <w:rsid w:val="00FD798E"/>
    <w:rsid w:val="00FE04F3"/>
    <w:rsid w:val="00FE0E42"/>
    <w:rsid w:val="00FE2109"/>
    <w:rsid w:val="00FE6E39"/>
    <w:rsid w:val="00FE7568"/>
    <w:rsid w:val="00FE7EF7"/>
    <w:rsid w:val="00FF23AA"/>
    <w:rsid w:val="00FF25AD"/>
    <w:rsid w:val="00FF4BEF"/>
    <w:rsid w:val="00FF6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2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C6527"/>
    <w:pPr>
      <w:keepNext/>
      <w:spacing w:before="240" w:after="60"/>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6527"/>
    <w:rPr>
      <w:rFonts w:ascii="Arial" w:eastAsia="Times New Roman" w:hAnsi="Arial" w:cs="Times New Roman"/>
      <w:sz w:val="24"/>
      <w:szCs w:val="20"/>
      <w:lang w:eastAsia="ru-RU"/>
    </w:rPr>
  </w:style>
  <w:style w:type="table" w:styleId="a3">
    <w:name w:val="Table Grid"/>
    <w:basedOn w:val="a1"/>
    <w:rsid w:val="008C65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8C6527"/>
    <w:rPr>
      <w:b/>
      <w:bCs/>
    </w:rPr>
  </w:style>
  <w:style w:type="paragraph" w:styleId="a5">
    <w:name w:val="Balloon Text"/>
    <w:basedOn w:val="a"/>
    <w:link w:val="a6"/>
    <w:uiPriority w:val="99"/>
    <w:semiHidden/>
    <w:rsid w:val="008C6527"/>
    <w:rPr>
      <w:rFonts w:ascii="Tahoma" w:hAnsi="Tahoma" w:cs="Tahoma"/>
      <w:sz w:val="16"/>
      <w:szCs w:val="16"/>
    </w:rPr>
  </w:style>
  <w:style w:type="character" w:customStyle="1" w:styleId="a6">
    <w:name w:val="Текст выноски Знак"/>
    <w:basedOn w:val="a0"/>
    <w:link w:val="a5"/>
    <w:uiPriority w:val="99"/>
    <w:semiHidden/>
    <w:rsid w:val="008C6527"/>
    <w:rPr>
      <w:rFonts w:ascii="Tahoma" w:eastAsia="Times New Roman" w:hAnsi="Tahoma" w:cs="Tahoma"/>
      <w:sz w:val="16"/>
      <w:szCs w:val="16"/>
      <w:lang w:eastAsia="ru-RU"/>
    </w:rPr>
  </w:style>
  <w:style w:type="paragraph" w:styleId="a7">
    <w:name w:val="Body Text"/>
    <w:basedOn w:val="a"/>
    <w:link w:val="a8"/>
    <w:uiPriority w:val="99"/>
    <w:rsid w:val="008C6527"/>
    <w:rPr>
      <w:szCs w:val="20"/>
    </w:rPr>
  </w:style>
  <w:style w:type="character" w:customStyle="1" w:styleId="a8">
    <w:name w:val="Основной текст Знак"/>
    <w:basedOn w:val="a0"/>
    <w:link w:val="a7"/>
    <w:uiPriority w:val="99"/>
    <w:rsid w:val="008C6527"/>
    <w:rPr>
      <w:rFonts w:ascii="Times New Roman" w:eastAsia="Times New Roman" w:hAnsi="Times New Roman" w:cs="Times New Roman"/>
      <w:sz w:val="24"/>
      <w:szCs w:val="20"/>
      <w:lang w:eastAsia="ru-RU"/>
    </w:rPr>
  </w:style>
  <w:style w:type="paragraph" w:styleId="2">
    <w:name w:val="Body Text 2"/>
    <w:basedOn w:val="a"/>
    <w:link w:val="20"/>
    <w:rsid w:val="008C6527"/>
    <w:pPr>
      <w:spacing w:after="120" w:line="480" w:lineRule="auto"/>
    </w:pPr>
  </w:style>
  <w:style w:type="character" w:customStyle="1" w:styleId="20">
    <w:name w:val="Основной текст 2 Знак"/>
    <w:basedOn w:val="a0"/>
    <w:link w:val="2"/>
    <w:rsid w:val="008C6527"/>
    <w:rPr>
      <w:rFonts w:ascii="Times New Roman" w:eastAsia="Times New Roman" w:hAnsi="Times New Roman" w:cs="Times New Roman"/>
      <w:sz w:val="24"/>
      <w:szCs w:val="24"/>
      <w:lang w:eastAsia="ru-RU"/>
    </w:rPr>
  </w:style>
  <w:style w:type="paragraph" w:customStyle="1" w:styleId="ConsNormal">
    <w:name w:val="ConsNormal"/>
    <w:rsid w:val="008C65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List Paragraph"/>
    <w:basedOn w:val="a"/>
    <w:uiPriority w:val="34"/>
    <w:qFormat/>
    <w:rsid w:val="008C6527"/>
    <w:pPr>
      <w:spacing w:after="200" w:line="276" w:lineRule="auto"/>
      <w:ind w:left="720"/>
      <w:contextualSpacing/>
    </w:pPr>
    <w:rPr>
      <w:rFonts w:ascii="Calibri" w:eastAsia="Calibri" w:hAnsi="Calibri"/>
      <w:sz w:val="22"/>
      <w:szCs w:val="22"/>
      <w:lang w:eastAsia="en-US"/>
    </w:rPr>
  </w:style>
  <w:style w:type="paragraph" w:styleId="aa">
    <w:name w:val="header"/>
    <w:basedOn w:val="a"/>
    <w:link w:val="ab"/>
    <w:uiPriority w:val="99"/>
    <w:rsid w:val="008C6527"/>
    <w:pPr>
      <w:tabs>
        <w:tab w:val="center" w:pos="4677"/>
        <w:tab w:val="right" w:pos="9355"/>
      </w:tabs>
    </w:pPr>
  </w:style>
  <w:style w:type="character" w:customStyle="1" w:styleId="ab">
    <w:name w:val="Верхний колонтитул Знак"/>
    <w:basedOn w:val="a0"/>
    <w:link w:val="aa"/>
    <w:uiPriority w:val="99"/>
    <w:rsid w:val="008C6527"/>
    <w:rPr>
      <w:rFonts w:ascii="Times New Roman" w:eastAsia="Times New Roman" w:hAnsi="Times New Roman" w:cs="Times New Roman"/>
      <w:sz w:val="24"/>
      <w:szCs w:val="24"/>
      <w:lang w:eastAsia="ru-RU"/>
    </w:rPr>
  </w:style>
  <w:style w:type="paragraph" w:styleId="ac">
    <w:name w:val="footer"/>
    <w:basedOn w:val="a"/>
    <w:link w:val="ad"/>
    <w:uiPriority w:val="99"/>
    <w:rsid w:val="008C6527"/>
    <w:pPr>
      <w:tabs>
        <w:tab w:val="center" w:pos="4677"/>
        <w:tab w:val="right" w:pos="9355"/>
      </w:tabs>
    </w:pPr>
  </w:style>
  <w:style w:type="character" w:customStyle="1" w:styleId="ad">
    <w:name w:val="Нижний колонтитул Знак"/>
    <w:basedOn w:val="a0"/>
    <w:link w:val="ac"/>
    <w:uiPriority w:val="99"/>
    <w:rsid w:val="008C6527"/>
    <w:rPr>
      <w:rFonts w:ascii="Times New Roman" w:eastAsia="Times New Roman" w:hAnsi="Times New Roman" w:cs="Times New Roman"/>
      <w:sz w:val="24"/>
      <w:szCs w:val="24"/>
      <w:lang w:eastAsia="ru-RU"/>
    </w:rPr>
  </w:style>
  <w:style w:type="paragraph" w:customStyle="1" w:styleId="ConsPlusCell">
    <w:name w:val="ConsPlusCell"/>
    <w:uiPriority w:val="99"/>
    <w:rsid w:val="008C65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8C6527"/>
    <w:rPr>
      <w:color w:val="0000FF"/>
      <w:u w:val="single"/>
    </w:rPr>
  </w:style>
  <w:style w:type="paragraph" w:customStyle="1" w:styleId="ConsPlusNonformat">
    <w:name w:val="ConsPlusNonformat"/>
    <w:rsid w:val="008C65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
    <w:uiPriority w:val="99"/>
    <w:unhideWhenUsed/>
    <w:rsid w:val="008C6527"/>
    <w:pPr>
      <w:spacing w:before="100" w:beforeAutospacing="1" w:after="100" w:afterAutospacing="1"/>
    </w:pPr>
  </w:style>
  <w:style w:type="character" w:customStyle="1" w:styleId="WW8Num1z1">
    <w:name w:val="WW8Num1z1"/>
    <w:rsid w:val="008C6527"/>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2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C6527"/>
    <w:pPr>
      <w:keepNext/>
      <w:spacing w:before="240" w:after="60"/>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6527"/>
    <w:rPr>
      <w:rFonts w:ascii="Arial" w:eastAsia="Times New Roman" w:hAnsi="Arial" w:cs="Times New Roman"/>
      <w:sz w:val="24"/>
      <w:szCs w:val="20"/>
      <w:lang w:eastAsia="ru-RU"/>
    </w:rPr>
  </w:style>
  <w:style w:type="table" w:styleId="a3">
    <w:name w:val="Table Grid"/>
    <w:basedOn w:val="a1"/>
    <w:rsid w:val="008C65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8C6527"/>
    <w:rPr>
      <w:b/>
      <w:bCs/>
    </w:rPr>
  </w:style>
  <w:style w:type="paragraph" w:styleId="a5">
    <w:name w:val="Balloon Text"/>
    <w:basedOn w:val="a"/>
    <w:link w:val="a6"/>
    <w:uiPriority w:val="99"/>
    <w:semiHidden/>
    <w:rsid w:val="008C6527"/>
    <w:rPr>
      <w:rFonts w:ascii="Tahoma" w:hAnsi="Tahoma" w:cs="Tahoma"/>
      <w:sz w:val="16"/>
      <w:szCs w:val="16"/>
    </w:rPr>
  </w:style>
  <w:style w:type="character" w:customStyle="1" w:styleId="a6">
    <w:name w:val="Текст выноски Знак"/>
    <w:basedOn w:val="a0"/>
    <w:link w:val="a5"/>
    <w:uiPriority w:val="99"/>
    <w:semiHidden/>
    <w:rsid w:val="008C6527"/>
    <w:rPr>
      <w:rFonts w:ascii="Tahoma" w:eastAsia="Times New Roman" w:hAnsi="Tahoma" w:cs="Tahoma"/>
      <w:sz w:val="16"/>
      <w:szCs w:val="16"/>
      <w:lang w:eastAsia="ru-RU"/>
    </w:rPr>
  </w:style>
  <w:style w:type="paragraph" w:styleId="a7">
    <w:name w:val="Body Text"/>
    <w:basedOn w:val="a"/>
    <w:link w:val="a8"/>
    <w:uiPriority w:val="99"/>
    <w:rsid w:val="008C6527"/>
    <w:rPr>
      <w:szCs w:val="20"/>
    </w:rPr>
  </w:style>
  <w:style w:type="character" w:customStyle="1" w:styleId="a8">
    <w:name w:val="Основной текст Знак"/>
    <w:basedOn w:val="a0"/>
    <w:link w:val="a7"/>
    <w:uiPriority w:val="99"/>
    <w:rsid w:val="008C6527"/>
    <w:rPr>
      <w:rFonts w:ascii="Times New Roman" w:eastAsia="Times New Roman" w:hAnsi="Times New Roman" w:cs="Times New Roman"/>
      <w:sz w:val="24"/>
      <w:szCs w:val="20"/>
      <w:lang w:eastAsia="ru-RU"/>
    </w:rPr>
  </w:style>
  <w:style w:type="paragraph" w:styleId="2">
    <w:name w:val="Body Text 2"/>
    <w:basedOn w:val="a"/>
    <w:link w:val="20"/>
    <w:rsid w:val="008C6527"/>
    <w:pPr>
      <w:spacing w:after="120" w:line="480" w:lineRule="auto"/>
    </w:pPr>
  </w:style>
  <w:style w:type="character" w:customStyle="1" w:styleId="20">
    <w:name w:val="Основной текст 2 Знак"/>
    <w:basedOn w:val="a0"/>
    <w:link w:val="2"/>
    <w:rsid w:val="008C6527"/>
    <w:rPr>
      <w:rFonts w:ascii="Times New Roman" w:eastAsia="Times New Roman" w:hAnsi="Times New Roman" w:cs="Times New Roman"/>
      <w:sz w:val="24"/>
      <w:szCs w:val="24"/>
      <w:lang w:eastAsia="ru-RU"/>
    </w:rPr>
  </w:style>
  <w:style w:type="paragraph" w:customStyle="1" w:styleId="ConsNormal">
    <w:name w:val="ConsNormal"/>
    <w:rsid w:val="008C65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List Paragraph"/>
    <w:basedOn w:val="a"/>
    <w:uiPriority w:val="34"/>
    <w:qFormat/>
    <w:rsid w:val="008C6527"/>
    <w:pPr>
      <w:spacing w:after="200" w:line="276" w:lineRule="auto"/>
      <w:ind w:left="720"/>
      <w:contextualSpacing/>
    </w:pPr>
    <w:rPr>
      <w:rFonts w:ascii="Calibri" w:eastAsia="Calibri" w:hAnsi="Calibri"/>
      <w:sz w:val="22"/>
      <w:szCs w:val="22"/>
      <w:lang w:eastAsia="en-US"/>
    </w:rPr>
  </w:style>
  <w:style w:type="paragraph" w:styleId="aa">
    <w:name w:val="header"/>
    <w:basedOn w:val="a"/>
    <w:link w:val="ab"/>
    <w:uiPriority w:val="99"/>
    <w:rsid w:val="008C6527"/>
    <w:pPr>
      <w:tabs>
        <w:tab w:val="center" w:pos="4677"/>
        <w:tab w:val="right" w:pos="9355"/>
      </w:tabs>
    </w:pPr>
  </w:style>
  <w:style w:type="character" w:customStyle="1" w:styleId="ab">
    <w:name w:val="Верхний колонтитул Знак"/>
    <w:basedOn w:val="a0"/>
    <w:link w:val="aa"/>
    <w:uiPriority w:val="99"/>
    <w:rsid w:val="008C6527"/>
    <w:rPr>
      <w:rFonts w:ascii="Times New Roman" w:eastAsia="Times New Roman" w:hAnsi="Times New Roman" w:cs="Times New Roman"/>
      <w:sz w:val="24"/>
      <w:szCs w:val="24"/>
      <w:lang w:eastAsia="ru-RU"/>
    </w:rPr>
  </w:style>
  <w:style w:type="paragraph" w:styleId="ac">
    <w:name w:val="footer"/>
    <w:basedOn w:val="a"/>
    <w:link w:val="ad"/>
    <w:uiPriority w:val="99"/>
    <w:rsid w:val="008C6527"/>
    <w:pPr>
      <w:tabs>
        <w:tab w:val="center" w:pos="4677"/>
        <w:tab w:val="right" w:pos="9355"/>
      </w:tabs>
    </w:pPr>
  </w:style>
  <w:style w:type="character" w:customStyle="1" w:styleId="ad">
    <w:name w:val="Нижний колонтитул Знак"/>
    <w:basedOn w:val="a0"/>
    <w:link w:val="ac"/>
    <w:uiPriority w:val="99"/>
    <w:rsid w:val="008C6527"/>
    <w:rPr>
      <w:rFonts w:ascii="Times New Roman" w:eastAsia="Times New Roman" w:hAnsi="Times New Roman" w:cs="Times New Roman"/>
      <w:sz w:val="24"/>
      <w:szCs w:val="24"/>
      <w:lang w:eastAsia="ru-RU"/>
    </w:rPr>
  </w:style>
  <w:style w:type="paragraph" w:customStyle="1" w:styleId="ConsPlusCell">
    <w:name w:val="ConsPlusCell"/>
    <w:uiPriority w:val="99"/>
    <w:rsid w:val="008C65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8C6527"/>
    <w:rPr>
      <w:color w:val="0000FF"/>
      <w:u w:val="single"/>
    </w:rPr>
  </w:style>
  <w:style w:type="paragraph" w:customStyle="1" w:styleId="ConsPlusNonformat">
    <w:name w:val="ConsPlusNonformat"/>
    <w:rsid w:val="008C65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
    <w:uiPriority w:val="99"/>
    <w:unhideWhenUsed/>
    <w:rsid w:val="008C6527"/>
    <w:pPr>
      <w:spacing w:before="100" w:beforeAutospacing="1" w:after="100" w:afterAutospacing="1"/>
    </w:pPr>
  </w:style>
  <w:style w:type="character" w:customStyle="1" w:styleId="WW8Num1z1">
    <w:name w:val="WW8Num1z1"/>
    <w:rsid w:val="008C652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9539888878918810E64D8042514A88B356D88267BEC528B74119A6F347C4B814F141F76922E1691025D4z5IEG" TargetMode="External"/><Relationship Id="rId13" Type="http://schemas.openxmlformats.org/officeDocument/2006/relationships/hyperlink" Target="consultantplus://offline/ref=038E9F10F9CD4920ADAA2DC38CA88C1662E40F10E8535D8A8AAF6FE09CD5D748A657ED0EED134350d4U7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FC27CF72BCF2CAFAB4A9544BD2B03A7C8B2E73EC8E7198F7B592C531CD8830888E688734F3595F2zCU6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B2715DCB5FE7ACAA0646C418FA52DF46C4280092A5E00B8D9082E0697vFY7H" TargetMode="External"/><Relationship Id="rId5" Type="http://schemas.openxmlformats.org/officeDocument/2006/relationships/webSettings" Target="webSettings.xml"/><Relationship Id="rId15" Type="http://schemas.openxmlformats.org/officeDocument/2006/relationships/hyperlink" Target="http://tv29.ru" TargetMode="External"/><Relationship Id="rId10" Type="http://schemas.openxmlformats.org/officeDocument/2006/relationships/hyperlink" Target="consultantplus://offline/ref=038E9F10F9CD4920ADAA2DC38CA88C1662E40F10E8535D8A8AAF6FE09CD5D748A657ED0EED134350d4U7L" TargetMode="External"/><Relationship Id="rId4" Type="http://schemas.openxmlformats.org/officeDocument/2006/relationships/settings" Target="settings.xml"/><Relationship Id="rId9" Type="http://schemas.openxmlformats.org/officeDocument/2006/relationships/hyperlink" Target="consultantplus://offline/ref=DC9539888878918810E64D8042514A88B356D88267BEC528B74119A6F347C4B814F141F76922E1691025D4z5IEG" TargetMode="External"/><Relationship Id="rId14" Type="http://schemas.openxmlformats.org/officeDocument/2006/relationships/hyperlink" Target="http://tv29.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24</Pages>
  <Words>12049</Words>
  <Characters>68680</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Сафонова</dc:creator>
  <cp:lastModifiedBy>Анна Юрьевна Знатных</cp:lastModifiedBy>
  <cp:revision>7</cp:revision>
  <cp:lastPrinted>2014-02-18T05:12:00Z</cp:lastPrinted>
  <dcterms:created xsi:type="dcterms:W3CDTF">2014-02-17T07:16:00Z</dcterms:created>
  <dcterms:modified xsi:type="dcterms:W3CDTF">2014-04-03T06:05:00Z</dcterms:modified>
  <cp:contentStatus/>
</cp:coreProperties>
</file>